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FF872">
      <w:pPr>
        <w:pStyle w:val="2"/>
        <w:pageBreakBefore/>
      </w:pPr>
      <w:bookmarkStart w:id="0" w:name="_Toc209172046"/>
      <w:r>
        <w:t>Test Management</w:t>
      </w:r>
      <w:bookmarkEnd w:id="0"/>
    </w:p>
    <w:p w14:paraId="3D9ADDD1">
      <w:pPr>
        <w:ind w:left="720"/>
        <w:jc w:val="both"/>
      </w:pPr>
      <w:r>
        <w:rPr>
          <w:i/>
          <w:iCs/>
        </w:rPr>
        <w:t>Test management</w:t>
      </w:r>
      <w:r>
        <w:t xml:space="preserve"> mengelola:</w:t>
      </w:r>
    </w:p>
    <w:p w14:paraId="793C81CD">
      <w:pPr>
        <w:pStyle w:val="12"/>
        <w:numPr>
          <w:ilvl w:val="0"/>
          <w:numId w:val="2"/>
        </w:numPr>
        <w:spacing w:before="120"/>
        <w:contextualSpacing w:val="0"/>
        <w:jc w:val="both"/>
      </w:pPr>
      <w:r>
        <w:t>Test Definition berikut pembagian pekerjaan, terdiri dari:</w:t>
      </w:r>
    </w:p>
    <w:p w14:paraId="214C7E60">
      <w:pPr>
        <w:pStyle w:val="12"/>
        <w:numPr>
          <w:ilvl w:val="1"/>
          <w:numId w:val="2"/>
        </w:numPr>
        <w:contextualSpacing w:val="0"/>
        <w:jc w:val="both"/>
        <w:rPr>
          <w:lang w:val="sv-SE"/>
        </w:rPr>
      </w:pPr>
      <w:r>
        <w:rPr>
          <w:b/>
          <w:lang w:val="sv-SE"/>
        </w:rPr>
        <w:t>testdef</w:t>
      </w:r>
      <w:r>
        <w:rPr>
          <w:lang w:val="sv-SE"/>
        </w:rPr>
        <w:t xml:space="preserve">. Berisi definisi test </w:t>
      </w:r>
      <w:r>
        <w:rPr>
          <w:i/>
          <w:lang w:val="sv-SE"/>
        </w:rPr>
        <w:t>universal</w:t>
      </w:r>
      <w:r>
        <w:rPr>
          <w:iCs/>
          <w:lang w:val="sv-SE"/>
        </w:rPr>
        <w:t xml:space="preserve">, berlaku untuk </w:t>
      </w:r>
      <w:r>
        <w:rPr>
          <w:b/>
          <w:bCs/>
          <w:iCs/>
          <w:lang w:val="sv-SE"/>
        </w:rPr>
        <w:t xml:space="preserve">semua </w:t>
      </w:r>
      <w:r>
        <w:rPr>
          <w:b/>
          <w:bCs/>
          <w:i/>
          <w:iCs w:val="0"/>
          <w:lang w:val="sv-SE"/>
        </w:rPr>
        <w:t>site</w:t>
      </w:r>
      <w:r>
        <w:rPr>
          <w:iCs/>
          <w:lang w:val="sv-SE"/>
        </w:rPr>
        <w:t>,</w:t>
      </w:r>
      <w:r>
        <w:rPr>
          <w:lang w:val="sv-SE"/>
        </w:rPr>
        <w:t xml:space="preserve"> dengan tujuan utama: </w:t>
      </w:r>
    </w:p>
    <w:p w14:paraId="0E98E7BE">
      <w:pPr>
        <w:pStyle w:val="12"/>
        <w:numPr>
          <w:ilvl w:val="2"/>
          <w:numId w:val="2"/>
        </w:numPr>
        <w:spacing w:after="120"/>
        <w:jc w:val="both"/>
        <w:rPr>
          <w:lang w:val="sv-SE"/>
        </w:rPr>
      </w:pPr>
      <w:r>
        <w:rPr>
          <w:lang w:val="sv-SE"/>
        </w:rPr>
        <w:t>agregasi berbagai tes dari tiap site untuk tujuan analisis statistik</w:t>
      </w:r>
    </w:p>
    <w:p w14:paraId="021BDA68">
      <w:pPr>
        <w:pStyle w:val="12"/>
        <w:numPr>
          <w:ilvl w:val="2"/>
          <w:numId w:val="2"/>
        </w:numPr>
        <w:spacing w:after="120"/>
        <w:jc w:val="both"/>
        <w:rPr>
          <w:lang w:val="sv-SE"/>
        </w:rPr>
      </w:pPr>
      <w:r>
        <w:rPr>
          <w:lang w:val="sv-SE"/>
        </w:rPr>
        <w:t>analisis QC</w:t>
      </w:r>
    </w:p>
    <w:p w14:paraId="1AFF26B6">
      <w:pPr>
        <w:pStyle w:val="12"/>
        <w:numPr>
          <w:ilvl w:val="1"/>
          <w:numId w:val="2"/>
        </w:numPr>
        <w:spacing w:before="240"/>
        <w:contextualSpacing w:val="0"/>
        <w:jc w:val="both"/>
      </w:pPr>
      <w:r>
        <w:rPr>
          <w:b/>
        </w:rPr>
        <w:t>testdefsite</w:t>
      </w:r>
      <w:r>
        <w:t xml:space="preserve">. Berisi definisi </w:t>
      </w:r>
      <w:r>
        <w:rPr>
          <w:b/>
          <w:bCs/>
        </w:rPr>
        <w:t>semua</w:t>
      </w:r>
      <w:r>
        <w:t xml:space="preserve"> jenis test (</w:t>
      </w:r>
      <w:r>
        <w:rPr>
          <w:i/>
          <w:iCs/>
        </w:rPr>
        <w:t>test</w:t>
      </w:r>
      <w:r>
        <w:t xml:space="preserve">, </w:t>
      </w:r>
      <w:r>
        <w:rPr>
          <w:i/>
          <w:iCs/>
        </w:rPr>
        <w:t>group</w:t>
      </w:r>
      <w:r>
        <w:t xml:space="preserve">, </w:t>
      </w:r>
      <w:r>
        <w:rPr>
          <w:i/>
          <w:iCs/>
        </w:rPr>
        <w:t>calculation</w:t>
      </w:r>
      <w:r>
        <w:t xml:space="preserve">, </w:t>
      </w:r>
      <w:r>
        <w:rPr>
          <w:i/>
          <w:iCs/>
        </w:rPr>
        <w:t>parameter</w:t>
      </w:r>
      <w:r>
        <w:t xml:space="preserve">) </w:t>
      </w:r>
      <w:r>
        <w:rPr>
          <w:b/>
          <w:bCs/>
        </w:rPr>
        <w:t xml:space="preserve">tiap </w:t>
      </w:r>
      <w:r>
        <w:rPr>
          <w:b/>
          <w:bCs/>
          <w:i/>
        </w:rPr>
        <w:t>site</w:t>
      </w:r>
      <w:r>
        <w:t xml:space="preserve">, sehingga bisa </w:t>
      </w:r>
      <w:r>
        <w:rPr>
          <w:i/>
        </w:rPr>
        <w:t>customized</w:t>
      </w:r>
      <w:r>
        <w:t>:</w:t>
      </w:r>
    </w:p>
    <w:p w14:paraId="497CE0EB">
      <w:pPr>
        <w:pStyle w:val="12"/>
        <w:numPr>
          <w:ilvl w:val="2"/>
          <w:numId w:val="2"/>
        </w:numPr>
        <w:spacing w:after="120"/>
        <w:jc w:val="both"/>
        <w:rPr>
          <w:lang w:val="sv-SE"/>
        </w:rPr>
      </w:pP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identitas </w:t>
      </w:r>
      <w:r>
        <w:rPr>
          <w:i/>
          <w:color w:val="000000" w:themeColor="text1"/>
          <w:lang w:val="sv-SE"/>
          <w14:textFill>
            <w14:solidFill>
              <w14:schemeClr w14:val="tx1"/>
            </w14:solidFill>
          </w14:textFill>
        </w:rPr>
        <w:t>site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dimana test diproduksi.</w:t>
      </w:r>
    </w:p>
    <w:p w14:paraId="23884A44">
      <w:pPr>
        <w:pStyle w:val="12"/>
        <w:numPr>
          <w:ilvl w:val="2"/>
          <w:numId w:val="2"/>
        </w:numPr>
        <w:spacing w:after="120"/>
        <w:jc w:val="both"/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test-test dalam testdefsite adalah yang dilihat oleh 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user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di tiap 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site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p w14:paraId="3E95C61B">
      <w:pPr>
        <w:pStyle w:val="12"/>
        <w:numPr>
          <w:ilvl w:val="1"/>
          <w:numId w:val="2"/>
        </w:numPr>
        <w:spacing w:after="120"/>
        <w:jc w:val="both"/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testdeftech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test definition technical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t xml:space="preserve">berisi definisi teknis dan klinis semua test, kecuali TestType CALC, GROUP dan TITLE. Hal-hal yang dikelola yaitu: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 w14:paraId="12DDC484">
      <w:pPr>
        <w:pStyle w:val="12"/>
        <w:numPr>
          <w:ilvl w:val="2"/>
          <w:numId w:val="2"/>
        </w:numPr>
        <w:spacing w:after="120"/>
        <w:jc w:val="both"/>
        <w:rPr>
          <w:lang w:val="sv-SE"/>
        </w:rPr>
      </w:pPr>
      <w:r>
        <w:rPr>
          <w:i/>
          <w:iCs/>
          <w:color w:val="2E75B6" w:themeColor="accent1" w:themeShade="BF"/>
        </w:rPr>
        <w:t>producer</w:t>
      </w:r>
      <w:r>
        <w:rPr>
          <w:color w:val="2E75B6" w:themeColor="accent1" w:themeShade="BF"/>
        </w:rPr>
        <w:t xml:space="preserve"> </w:t>
      </w:r>
      <w:r>
        <w:t>atau tempat dimana test diproduksi (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department,</w:t>
      </w:r>
      <w:r>
        <w:rPr>
          <w:i/>
          <w:iCs/>
        </w:rPr>
        <w:t xml:space="preserve"> workstation</w:t>
      </w:r>
      <w:r>
        <w:t xml:space="preserve"> dan </w:t>
      </w:r>
      <w:r>
        <w:rPr>
          <w:i/>
          <w:iCs/>
        </w:rPr>
        <w:t>instrument</w:t>
      </w:r>
      <w:r>
        <w:t xml:space="preserve"> atau </w:t>
      </w:r>
      <w:r>
        <w:rPr>
          <w:i/>
          <w:iCs/>
        </w:rPr>
        <w:t>workbench</w:t>
      </w:r>
      <w:r>
        <w:t xml:space="preserve"> untuk test yang dikerjakan secara manual). Satu test yang sama bisa didistribusikan ke lebih dari satu </w:t>
      </w:r>
      <w:r>
        <w:rPr>
          <w:i/>
          <w:iCs/>
        </w:rPr>
        <w:t>workstation</w:t>
      </w:r>
      <w:r>
        <w:t xml:space="preserve">. </w:t>
      </w:r>
      <w:r>
        <w:rPr>
          <w:lang w:val="sv-SE"/>
        </w:rPr>
        <w:sym w:font="Wingdings" w:char="F0E0"/>
      </w:r>
      <w:r>
        <w:t xml:space="preserve"> </w:t>
      </w:r>
      <w:r>
        <w:rPr>
          <w:lang w:val="sv-SE"/>
        </w:rPr>
        <w:t xml:space="preserve">fungsi ditribusi pekerjaan </w:t>
      </w:r>
    </w:p>
    <w:p w14:paraId="60C8B319">
      <w:pPr>
        <w:pStyle w:val="12"/>
        <w:numPr>
          <w:ilvl w:val="2"/>
          <w:numId w:val="2"/>
        </w:numPr>
        <w:spacing w:after="120"/>
        <w:jc w:val="both"/>
      </w:pPr>
      <w:r>
        <w:rPr>
          <w:i/>
          <w:iCs/>
          <w:color w:val="2E75B6" w:themeColor="accent1" w:themeShade="BF"/>
        </w:rPr>
        <w:t>specimen</w:t>
      </w:r>
      <w:r>
        <w:t>/sample yang digunakan</w:t>
      </w:r>
    </w:p>
    <w:p w14:paraId="0ADB2207">
      <w:pPr>
        <w:pStyle w:val="12"/>
        <w:numPr>
          <w:ilvl w:val="2"/>
          <w:numId w:val="2"/>
        </w:numPr>
        <w:spacing w:after="120"/>
        <w:jc w:val="both"/>
      </w:pPr>
      <w:r>
        <w:rPr>
          <w:i/>
          <w:iCs/>
          <w:color w:val="2E75B6" w:themeColor="accent1" w:themeShade="BF"/>
        </w:rPr>
        <w:t>collection requirement</w:t>
      </w:r>
      <w:r>
        <w:t xml:space="preserve">, hal-hal yang harus dipenuhi/diperhatikan saat melakukan </w:t>
      </w:r>
      <w:r>
        <w:rPr>
          <w:i/>
          <w:iCs/>
        </w:rPr>
        <w:t>specimen collection</w:t>
      </w:r>
      <w:r>
        <w:t>.</w:t>
      </w:r>
    </w:p>
    <w:p w14:paraId="0E8BBA4D">
      <w:pPr>
        <w:pStyle w:val="12"/>
        <w:numPr>
          <w:ilvl w:val="2"/>
          <w:numId w:val="2"/>
        </w:numPr>
        <w:spacing w:after="120"/>
        <w:jc w:val="both"/>
      </w:pPr>
      <w:r>
        <w:rPr>
          <w:i/>
          <w:iCs/>
          <w:color w:val="2E75B6" w:themeColor="accent1" w:themeShade="BF"/>
        </w:rPr>
        <w:t>test method</w:t>
      </w:r>
      <w:r>
        <w:t xml:space="preserve">, untuk pengelompokan </w:t>
      </w:r>
      <w:r>
        <w:rPr>
          <w:i/>
          <w:iCs/>
        </w:rPr>
        <w:t>external QC</w:t>
      </w:r>
      <w:r>
        <w:t>.</w:t>
      </w:r>
    </w:p>
    <w:p w14:paraId="11BFE5E7">
      <w:pPr>
        <w:pStyle w:val="12"/>
        <w:numPr>
          <w:ilvl w:val="2"/>
          <w:numId w:val="2"/>
        </w:numPr>
        <w:spacing w:after="120"/>
        <w:jc w:val="both"/>
      </w:pPr>
      <w:r>
        <w:rPr>
          <w:i/>
          <w:iCs/>
          <w:color w:val="2E75B6" w:themeColor="accent1" w:themeShade="BF"/>
        </w:rPr>
        <w:t>target TAT</w:t>
      </w:r>
      <w:r>
        <w:rPr>
          <w:i/>
          <w:iCs/>
        </w:rPr>
        <w:t>.</w:t>
      </w:r>
    </w:p>
    <w:p w14:paraId="0D986FDA">
      <w:pPr>
        <w:pStyle w:val="12"/>
        <w:numPr>
          <w:ilvl w:val="1"/>
          <w:numId w:val="2"/>
        </w:numPr>
        <w:spacing w:after="120"/>
        <w:jc w:val="both"/>
        <w:rPr>
          <w:color w:val="auto"/>
          <w:lang w:val="zh-CN"/>
        </w:rPr>
      </w:pPr>
      <w:r>
        <w:rPr>
          <w:b/>
          <w:bCs/>
          <w:color w:val="auto"/>
          <w:lang w:val="zh-CN"/>
        </w:rPr>
        <w:t>testdefcal</w:t>
      </w:r>
      <w:r>
        <w:rPr>
          <w:color w:val="auto"/>
          <w:lang w:val="zh-CN"/>
        </w:rPr>
        <w:t xml:space="preserve">. </w:t>
      </w:r>
      <w:r>
        <w:rPr>
          <w:i/>
          <w:iCs/>
          <w:color w:val="auto"/>
          <w:lang w:val="zh-CN"/>
        </w:rPr>
        <w:t>test calculation</w:t>
      </w:r>
      <w:r>
        <w:rPr>
          <w:color w:val="auto"/>
          <w:lang w:val="zh-CN"/>
        </w:rPr>
        <w:t xml:space="preserve">, berisi </w:t>
      </w:r>
      <w:r>
        <w:rPr>
          <w:i/>
          <w:iCs/>
          <w:color w:val="auto"/>
          <w:lang w:val="zh-CN"/>
        </w:rPr>
        <w:t>setting</w:t>
      </w:r>
      <w:r>
        <w:rPr>
          <w:color w:val="auto"/>
          <w:lang w:val="zh-CN"/>
        </w:rPr>
        <w:t xml:space="preserve"> </w:t>
      </w:r>
      <w:r>
        <w:rPr>
          <w:lang w:val="zh-CN"/>
        </w:rPr>
        <w:t xml:space="preserve">untuk </w:t>
      </w:r>
      <w:r>
        <w:rPr>
          <w:i w:val="0"/>
          <w:iCs w:val="0"/>
          <w:lang w:val="zh-CN"/>
        </w:rPr>
        <w:t>TestType</w:t>
      </w:r>
      <w:r>
        <w:rPr>
          <w:lang w:val="zh-CN"/>
        </w:rPr>
        <w:t xml:space="preserve"> </w:t>
      </w:r>
      <w:r>
        <w:rPr>
          <w:b/>
          <w:bCs/>
          <w:color w:val="0070C0"/>
          <w:lang w:val="zh-CN"/>
        </w:rPr>
        <w:t>CALC</w:t>
      </w:r>
      <w:r>
        <w:rPr>
          <w:lang w:val="zh-CN"/>
        </w:rPr>
        <w:t>:</w:t>
      </w:r>
    </w:p>
    <w:p w14:paraId="3FDD866E">
      <w:pPr>
        <w:pStyle w:val="12"/>
        <w:numPr>
          <w:ilvl w:val="2"/>
          <w:numId w:val="2"/>
        </w:numPr>
        <w:spacing w:after="120"/>
        <w:jc w:val="both"/>
        <w:rPr>
          <w:lang w:val="sv-SE"/>
        </w:rPr>
      </w:pPr>
      <w:r>
        <w:rPr>
          <w:lang w:val="sv-SE"/>
        </w:rPr>
        <w:t>berisi definisi formula/</w:t>
      </w:r>
      <w:r>
        <w:rPr>
          <w:color w:val="auto"/>
          <w:lang w:val="sv-SE"/>
        </w:rPr>
        <w:t>rumus.</w:t>
      </w:r>
    </w:p>
    <w:p w14:paraId="5B29D7C0">
      <w:pPr>
        <w:pStyle w:val="12"/>
        <w:numPr>
          <w:ilvl w:val="2"/>
          <w:numId w:val="2"/>
        </w:numPr>
        <w:spacing w:after="120"/>
        <w:jc w:val="both"/>
        <w:rPr>
          <w:lang w:val="zh-CN"/>
        </w:rPr>
      </w:pPr>
      <w:r>
        <w:rPr>
          <w:lang w:val="zh-CN"/>
        </w:rPr>
        <w:t xml:space="preserve">formula disimpan dalam bentuk </w:t>
      </w:r>
      <w:r>
        <w:rPr>
          <w:i/>
          <w:iCs/>
          <w:lang w:val="zh-CN"/>
        </w:rPr>
        <w:t>executable expression</w:t>
      </w:r>
      <w:r>
        <w:rPr>
          <w:lang w:val="zh-CN"/>
        </w:rPr>
        <w:t>.</w:t>
      </w:r>
    </w:p>
    <w:p w14:paraId="2916982C">
      <w:pPr>
        <w:pStyle w:val="12"/>
        <w:numPr>
          <w:ilvl w:val="2"/>
          <w:numId w:val="2"/>
        </w:numPr>
        <w:spacing w:after="120"/>
        <w:jc w:val="both"/>
        <w:rPr>
          <w:lang w:val="zh-CN"/>
        </w:rPr>
      </w:pPr>
      <w:r>
        <w:rPr>
          <w:i/>
          <w:iCs/>
          <w:lang w:val="zh-CN"/>
        </w:rPr>
        <w:t>support</w:t>
      </w:r>
      <w:r>
        <w:rPr>
          <w:lang w:val="zh-CN"/>
        </w:rPr>
        <w:t xml:space="preserve"> beberapa bahasa: Phyton, CQL, FHIRPath, SQL.</w:t>
      </w:r>
    </w:p>
    <w:p w14:paraId="127138F1">
      <w:pPr>
        <w:pStyle w:val="12"/>
        <w:numPr>
          <w:ilvl w:val="2"/>
          <w:numId w:val="2"/>
        </w:numPr>
        <w:spacing w:after="120"/>
        <w:jc w:val="both"/>
        <w:rPr>
          <w:color w:val="auto"/>
          <w:lang w:val="sv-SE"/>
        </w:rPr>
      </w:pPr>
      <w:r>
        <w:rPr>
          <w:i/>
          <w:iCs/>
          <w:lang w:val="sv-SE"/>
        </w:rPr>
        <w:t>nested</w:t>
      </w:r>
      <w:r>
        <w:rPr>
          <w:lang w:val="sv-SE"/>
        </w:rPr>
        <w:t xml:space="preserve">, formula satu bisa memanfaatkan perhitungan formula lainnya.  </w:t>
      </w:r>
    </w:p>
    <w:p w14:paraId="6B069CD9">
      <w:pPr>
        <w:pStyle w:val="12"/>
        <w:numPr>
          <w:ilvl w:val="1"/>
          <w:numId w:val="2"/>
        </w:numPr>
        <w:spacing w:after="120"/>
        <w:jc w:val="both"/>
        <w:rPr>
          <w:color w:val="auto"/>
          <w:lang w:val="zh-CN"/>
        </w:rPr>
      </w:pPr>
      <w:r>
        <w:rPr>
          <w:b/>
          <w:bCs/>
          <w:color w:val="auto"/>
          <w:lang w:val="zh-CN"/>
        </w:rPr>
        <w:t>testdefgrp</w:t>
      </w:r>
      <w:r>
        <w:rPr>
          <w:color w:val="auto"/>
          <w:lang w:val="zh-CN"/>
        </w:rPr>
        <w:t xml:space="preserve">. </w:t>
      </w:r>
      <w:r>
        <w:rPr>
          <w:i/>
          <w:iCs/>
          <w:color w:val="auto"/>
          <w:lang w:val="zh-CN"/>
        </w:rPr>
        <w:t>test group</w:t>
      </w:r>
      <w:r>
        <w:rPr>
          <w:color w:val="auto"/>
          <w:lang w:val="zh-CN"/>
        </w:rPr>
        <w:t xml:space="preserve">, berisi </w:t>
      </w:r>
      <w:r>
        <w:rPr>
          <w:i/>
          <w:iCs/>
          <w:color w:val="auto"/>
          <w:lang w:val="zh-CN"/>
        </w:rPr>
        <w:t>setting</w:t>
      </w:r>
      <w:r>
        <w:rPr>
          <w:i/>
          <w:iCs/>
          <w:lang w:val="zh-CN"/>
        </w:rPr>
        <w:t xml:space="preserve"> </w:t>
      </w:r>
      <w:r>
        <w:rPr>
          <w:lang w:val="zh-CN"/>
        </w:rPr>
        <w:t xml:space="preserve">untuk </w:t>
      </w:r>
      <w:r>
        <w:rPr>
          <w:i w:val="0"/>
          <w:iCs w:val="0"/>
          <w:lang w:val="zh-CN"/>
        </w:rPr>
        <w:t>T</w:t>
      </w:r>
      <w:r>
        <w:rPr>
          <w:lang w:val="zh-CN"/>
        </w:rPr>
        <w:t>est</w:t>
      </w:r>
      <w:r>
        <w:rPr>
          <w:i w:val="0"/>
          <w:iCs w:val="0"/>
          <w:lang w:val="zh-CN"/>
        </w:rPr>
        <w:t>T</w:t>
      </w:r>
      <w:r>
        <w:rPr>
          <w:lang w:val="zh-CN"/>
        </w:rPr>
        <w:t xml:space="preserve">ype </w:t>
      </w:r>
      <w:r>
        <w:rPr>
          <w:b/>
          <w:bCs/>
          <w:color w:val="0070C0"/>
          <w:lang w:val="zh-CN"/>
        </w:rPr>
        <w:t>GROUP</w:t>
      </w:r>
      <w:r>
        <w:rPr>
          <w:lang w:val="zh-CN"/>
        </w:rPr>
        <w:t>:</w:t>
      </w:r>
      <w:r>
        <w:rPr>
          <w:color w:val="auto"/>
          <w:lang w:val="zh-CN"/>
        </w:rPr>
        <w:t xml:space="preserve"> </w:t>
      </w:r>
    </w:p>
    <w:p w14:paraId="77BC21F8">
      <w:pPr>
        <w:pStyle w:val="12"/>
        <w:numPr>
          <w:ilvl w:val="2"/>
          <w:numId w:val="2"/>
        </w:numPr>
        <w:spacing w:after="120"/>
        <w:jc w:val="both"/>
        <w:rPr>
          <w:color w:val="auto"/>
          <w:lang w:val="sv-SE"/>
        </w:rPr>
      </w:pPr>
      <w:r>
        <w:rPr>
          <w:color w:val="auto"/>
          <w:lang w:val="sv-SE"/>
        </w:rPr>
        <w:t xml:space="preserve">Profile, Functional Procedure, Superset. </w:t>
      </w:r>
    </w:p>
    <w:p w14:paraId="646BF2AF">
      <w:pPr>
        <w:pStyle w:val="12"/>
        <w:numPr>
          <w:ilvl w:val="1"/>
          <w:numId w:val="2"/>
        </w:numPr>
        <w:spacing w:after="120"/>
        <w:jc w:val="both"/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lang w:val="sv-SE"/>
          <w14:textFill>
            <w14:solidFill>
              <w14:schemeClr w14:val="tx1"/>
            </w14:solidFill>
          </w14:textFill>
        </w:rPr>
        <w:t>testmap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. Berisi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test mapping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dari satu entitas ke entitas lain. Misalnya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instrument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ke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site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,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site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ke server pusat (GLOBAL) atau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site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ke HIS.</w:t>
      </w:r>
    </w:p>
    <w:p w14:paraId="1C4A0296">
      <w:pPr>
        <w:pStyle w:val="12"/>
        <w:numPr>
          <w:ilvl w:val="2"/>
          <w:numId w:val="2"/>
        </w:numPr>
        <w:spacing w:after="120"/>
        <w:ind w:left="2894" w:hanging="187"/>
        <w:contextualSpacing w:val="0"/>
        <w:jc w:val="both"/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</w:pP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mapping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dengan kode tes tiap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instrument/equipmet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sesuai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coding system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yang digunakan.</w:t>
      </w:r>
    </w:p>
    <w:p w14:paraId="120F42F1">
      <w:pPr>
        <w:pStyle w:val="12"/>
        <w:numPr>
          <w:ilvl w:val="2"/>
          <w:numId w:val="2"/>
        </w:numPr>
        <w:spacing w:after="120"/>
        <w:ind w:left="2894" w:hanging="187"/>
        <w:contextualSpacing w:val="0"/>
        <w:jc w:val="both"/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mengendalikan jenis test apa saja yang dikerjakan suatu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workstation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/ mengatur di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workstation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mana saja suatu test dikerjakan.</w:t>
      </w:r>
    </w:p>
    <w:p w14:paraId="66222DE8">
      <w:pPr>
        <w:pStyle w:val="12"/>
        <w:numPr>
          <w:ilvl w:val="2"/>
          <w:numId w:val="2"/>
        </w:numPr>
        <w:spacing w:after="120"/>
        <w:ind w:left="2894" w:hanging="187"/>
        <w:contextualSpacing w:val="0"/>
        <w:jc w:val="both"/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mengendalikan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container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apa saja yang boleh digunakan oleh suatu test.</w:t>
      </w:r>
    </w:p>
    <w:p w14:paraId="61907655">
      <w:pPr>
        <w:pStyle w:val="12"/>
        <w:numPr>
          <w:ilvl w:val="2"/>
          <w:numId w:val="2"/>
        </w:numPr>
        <w:spacing w:after="120"/>
        <w:ind w:left="2894" w:hanging="187"/>
        <w:contextualSpacing w:val="0"/>
        <w:jc w:val="both"/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t xml:space="preserve">mapping test ke setiap IVD </w:t>
      </w:r>
      <w:r>
        <w:rPr>
          <w:i/>
          <w:iCs/>
          <w:color w:val="000000" w:themeColor="text1"/>
          <w:lang w:val="zh-CN"/>
          <w14:textFill>
            <w14:solidFill>
              <w14:schemeClr w14:val="tx1"/>
            </w14:solidFill>
          </w14:textFill>
        </w:rPr>
        <w:t>equipment</w:t>
      </w:r>
      <w: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t xml:space="preserve">. Beberapa test yang berbeda bisa dipetakan ke satu test yang sama di IVD </w:t>
      </w:r>
      <w:r>
        <w:rPr>
          <w:i/>
          <w:iCs/>
          <w:color w:val="000000" w:themeColor="text1"/>
          <w:lang w:val="zh-CN"/>
          <w14:textFill>
            <w14:solidFill>
              <w14:schemeClr w14:val="tx1"/>
            </w14:solidFill>
          </w14:textFill>
        </w:rPr>
        <w:t>equipment</w:t>
      </w:r>
      <w: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t xml:space="preserve"> (glukosa sewaktu, glukosa puasa, glukosa 2 hour pp, dll). 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Termasuk dalam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test mapping</w:t>
      </w:r>
      <w:r>
        <w:rPr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ini adalah jenis </w:t>
      </w:r>
      <w:r>
        <w:rPr>
          <w:i/>
          <w:iCs/>
          <w:color w:val="000000" w:themeColor="text1"/>
          <w:lang w:val="sv-SE"/>
          <w14:textFill>
            <w14:solidFill>
              <w14:schemeClr w14:val="tx1"/>
            </w14:solidFill>
          </w14:textFill>
        </w:rPr>
        <w:t>specimen</w:t>
      </w:r>
    </w:p>
    <w:p w14:paraId="2F0CCD5A">
      <w:pPr>
        <w:pStyle w:val="12"/>
        <w:pageBreakBefore/>
        <w:numPr>
          <w:ilvl w:val="1"/>
          <w:numId w:val="2"/>
        </w:numPr>
        <w:spacing w:after="0"/>
        <w:ind w:left="2160" w:hanging="360"/>
        <w:contextualSpacing w:val="0"/>
        <w:jc w:val="both"/>
        <w:rPr>
          <w:color w:val="auto"/>
        </w:rPr>
      </w:pPr>
      <w:r>
        <w:rPr>
          <w:b/>
          <w:bCs/>
          <w:color w:val="auto"/>
          <w:lang w:val="zh-CN"/>
        </w:rPr>
        <w:t>testdeflog</w:t>
      </w:r>
      <w:r>
        <w:rPr>
          <w:color w:val="auto"/>
          <w:lang w:val="zh-CN"/>
        </w:rPr>
        <w:t xml:space="preserve">. </w:t>
      </w:r>
      <w:r>
        <w:rPr>
          <w:color w:val="auto"/>
        </w:rPr>
        <w:t>Berisi data operasi/</w:t>
      </w:r>
      <w:r>
        <w:rPr>
          <w:i/>
          <w:iCs/>
          <w:color w:val="auto"/>
        </w:rPr>
        <w:t>activity</w:t>
      </w:r>
      <w:r>
        <w:rPr>
          <w:color w:val="auto"/>
        </w:rPr>
        <w:t xml:space="preserve"> yang dilakukan atas </w:t>
      </w:r>
      <w:r>
        <w:rPr>
          <w:i/>
          <w:iCs/>
          <w:color w:val="auto"/>
        </w:rPr>
        <w:t xml:space="preserve">test definition, </w:t>
      </w:r>
      <w:r>
        <w:rPr>
          <w:color w:val="auto"/>
        </w:rPr>
        <w:t xml:space="preserve">yaitu </w:t>
      </w:r>
      <w:r>
        <w:rPr>
          <w:i/>
          <w:iCs/>
          <w:color w:val="auto"/>
        </w:rPr>
        <w:t>tables</w:t>
      </w:r>
      <w:r>
        <w:rPr>
          <w:color w:val="auto"/>
        </w:rPr>
        <w:t>:</w:t>
      </w:r>
    </w:p>
    <w:p w14:paraId="192EAF18">
      <w:pPr>
        <w:pStyle w:val="12"/>
        <w:numPr>
          <w:ilvl w:val="2"/>
          <w:numId w:val="2"/>
        </w:numPr>
        <w:ind w:left="2880" w:hanging="180"/>
        <w:contextualSpacing w:val="0"/>
        <w:jc w:val="both"/>
        <w:rPr>
          <w:color w:val="auto"/>
        </w:rPr>
      </w:pPr>
      <w:r>
        <w:rPr>
          <w:color w:val="auto"/>
        </w:rPr>
        <w:t>testdef</w:t>
      </w:r>
    </w:p>
    <w:p w14:paraId="2EFFE471">
      <w:pPr>
        <w:pStyle w:val="12"/>
        <w:numPr>
          <w:ilvl w:val="2"/>
          <w:numId w:val="2"/>
        </w:numPr>
        <w:ind w:left="2880" w:hanging="180"/>
        <w:contextualSpacing w:val="0"/>
        <w:jc w:val="both"/>
        <w:rPr>
          <w:color w:val="auto"/>
        </w:rPr>
      </w:pPr>
      <w:r>
        <w:rPr>
          <w:color w:val="auto"/>
        </w:rPr>
        <w:t>testdefsite</w:t>
      </w:r>
    </w:p>
    <w:p w14:paraId="29EB89C9">
      <w:pPr>
        <w:pStyle w:val="12"/>
        <w:numPr>
          <w:ilvl w:val="2"/>
          <w:numId w:val="2"/>
        </w:numPr>
        <w:ind w:left="2880" w:hanging="180"/>
        <w:contextualSpacing w:val="0"/>
        <w:jc w:val="both"/>
        <w:rPr>
          <w:color w:val="auto"/>
        </w:rPr>
      </w:pPr>
      <w:r>
        <w:rPr>
          <w:color w:val="auto"/>
        </w:rPr>
        <w:t>testdeftech</w:t>
      </w:r>
    </w:p>
    <w:p w14:paraId="4C11A97A">
      <w:pPr>
        <w:pStyle w:val="12"/>
        <w:numPr>
          <w:ilvl w:val="2"/>
          <w:numId w:val="2"/>
        </w:numPr>
        <w:ind w:left="2880" w:hanging="180"/>
        <w:contextualSpacing w:val="0"/>
        <w:jc w:val="both"/>
        <w:rPr>
          <w:color w:val="auto"/>
        </w:rPr>
      </w:pPr>
      <w:r>
        <w:rPr>
          <w:color w:val="auto"/>
        </w:rPr>
        <w:t>testdefcal</w:t>
      </w:r>
    </w:p>
    <w:p w14:paraId="5C9F95C5">
      <w:pPr>
        <w:pStyle w:val="12"/>
        <w:numPr>
          <w:ilvl w:val="2"/>
          <w:numId w:val="2"/>
        </w:numPr>
        <w:contextualSpacing w:val="0"/>
        <w:jc w:val="both"/>
        <w:rPr>
          <w:color w:val="auto"/>
        </w:rPr>
      </w:pPr>
      <w:r>
        <w:rPr>
          <w:color w:val="auto"/>
        </w:rPr>
        <w:t>testdefgrp</w:t>
      </w:r>
    </w:p>
    <w:p w14:paraId="2928B9FE">
      <w:pPr>
        <w:pStyle w:val="12"/>
        <w:numPr>
          <w:ilvl w:val="2"/>
          <w:numId w:val="2"/>
        </w:numPr>
        <w:ind w:left="2880" w:hanging="180"/>
        <w:contextualSpacing w:val="0"/>
        <w:jc w:val="both"/>
        <w:rPr>
          <w:color w:val="AFABAB" w:themeColor="background2" w:themeShade="BF"/>
        </w:rPr>
      </w:pPr>
      <w:r>
        <w:rPr>
          <w:color w:val="AFABAB" w:themeColor="background2" w:themeShade="BF"/>
        </w:rPr>
        <w:t>testmap</w:t>
      </w:r>
    </w:p>
    <w:p w14:paraId="4273196F">
      <w:pPr>
        <w:pStyle w:val="12"/>
        <w:numPr>
          <w:ilvl w:val="1"/>
          <w:numId w:val="2"/>
        </w:numPr>
        <w:spacing w:after="120"/>
        <w:ind w:left="2160" w:hanging="360"/>
        <w:contextualSpacing w:val="0"/>
        <w:jc w:val="both"/>
        <w:rPr>
          <w:color w:val="AFABAB" w:themeColor="background2" w:themeShade="BF"/>
          <w:lang w:val="sv-SE"/>
        </w:rPr>
      </w:pPr>
    </w:p>
    <w:p w14:paraId="5E51F441">
      <w:pPr>
        <w:pStyle w:val="12"/>
        <w:numPr>
          <w:ilvl w:val="0"/>
          <w:numId w:val="2"/>
        </w:numPr>
        <w:spacing w:before="120"/>
        <w:contextualSpacing w:val="0"/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Pemakaian bahan habis pakai (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consumables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).</w:t>
      </w:r>
    </w:p>
    <w:p w14:paraId="0914518F">
      <w:pPr>
        <w:pStyle w:val="12"/>
        <w:numPr>
          <w:ilvl w:val="1"/>
          <w:numId w:val="2"/>
        </w:numPr>
        <w:spacing w:after="120"/>
        <w:rPr>
          <w:color w:val="BFBFBF" w:themeColor="background1" w:themeShade="BF"/>
        </w:rPr>
      </w:pPr>
      <w:r>
        <w:rPr>
          <w:b/>
          <w:bCs/>
          <w:color w:val="BFBFBF" w:themeColor="background1" w:themeShade="BF"/>
        </w:rPr>
        <w:t>testdefconsumables</w:t>
      </w:r>
      <w:r>
        <w:rPr>
          <w:color w:val="BFBFBF" w:themeColor="background1" w:themeShade="BF"/>
        </w:rPr>
        <w:t>. Berisi setting bahan habis pakai yang diperlukan untuk memproduksi test</w:t>
      </w:r>
    </w:p>
    <w:p w14:paraId="6B899CA9">
      <w:pPr>
        <w:pStyle w:val="12"/>
        <w:numPr>
          <w:ilvl w:val="2"/>
          <w:numId w:val="2"/>
        </w:numPr>
        <w:spacing w:after="120"/>
        <w:rPr>
          <w:color w:val="BFBFBF" w:themeColor="background1" w:themeShade="BF"/>
        </w:rPr>
      </w:pPr>
      <w:r>
        <w:rPr>
          <w:color w:val="BFBFBF" w:themeColor="background1" w:themeShade="BF"/>
        </w:rPr>
        <w:t>reagent</w:t>
      </w:r>
      <w:r>
        <w:rPr>
          <w:rStyle w:val="9"/>
          <w:color w:val="BFBFBF" w:themeColor="background1" w:themeShade="BF"/>
        </w:rPr>
        <w:footnoteReference w:id="0"/>
      </w:r>
      <w:r>
        <w:rPr>
          <w:color w:val="BFBFBF" w:themeColor="background1" w:themeShade="BF"/>
        </w:rPr>
        <w:t xml:space="preserve"> dan </w:t>
      </w:r>
      <w:r>
        <w:rPr>
          <w:i/>
          <w:iCs/>
          <w:color w:val="BFBFBF" w:themeColor="background1" w:themeShade="BF"/>
        </w:rPr>
        <w:t>consumables</w:t>
      </w:r>
      <w:r>
        <w:rPr>
          <w:color w:val="BFBFBF" w:themeColor="background1" w:themeShade="BF"/>
        </w:rPr>
        <w:t xml:space="preserve"> lain yang digunakan</w:t>
      </w:r>
    </w:p>
    <w:p w14:paraId="194BE4B3">
      <w:pPr>
        <w:pStyle w:val="12"/>
        <w:numPr>
          <w:ilvl w:val="2"/>
          <w:numId w:val="2"/>
        </w:numPr>
        <w:spacing w:after="120"/>
        <w:rPr>
          <w:color w:val="BFBFBF" w:themeColor="background1" w:themeShade="BF"/>
        </w:rPr>
      </w:pPr>
      <w:r>
        <w:rPr>
          <w:color w:val="BFBFBF" w:themeColor="background1" w:themeShade="BF"/>
        </w:rPr>
        <w:t>jumlah dan satuan consumables</w:t>
      </w:r>
    </w:p>
    <w:p w14:paraId="0F9170AF">
      <w:pPr>
        <w:pStyle w:val="12"/>
        <w:numPr>
          <w:ilvl w:val="1"/>
          <w:numId w:val="2"/>
        </w:numPr>
        <w:spacing w:after="120"/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&lt;&gt;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 w14:paraId="599CB241">
      <w:pPr>
        <w:pStyle w:val="12"/>
        <w:numPr>
          <w:ilvl w:val="0"/>
          <w:numId w:val="2"/>
        </w:numPr>
        <w:spacing w:after="120"/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&lt;&gt;</w:t>
      </w:r>
    </w:p>
    <w:p w14:paraId="6B6F48CB">
      <w:pPr>
        <w:pStyle w:val="5"/>
        <w:keepNext/>
        <w:spacing w:after="0"/>
        <w:ind w:left="720"/>
        <w:rPr>
          <w:sz w:val="22"/>
        </w:rPr>
      </w:pPr>
      <w:r>
        <w:rPr>
          <w:sz w:val="22"/>
        </w:rPr>
        <w:t xml:space="preserve">Table </w:t>
      </w:r>
      <w:r>
        <w:rPr>
          <w:sz w:val="22"/>
        </w:rPr>
        <w:fldChar w:fldCharType="begin"/>
      </w:r>
      <w:r>
        <w:rPr>
          <w:sz w:val="22"/>
        </w:rPr>
        <w:instrText xml:space="preserve"> SEQ Table \* ARABIC </w:instrText>
      </w:r>
      <w:r>
        <w:rPr>
          <w:sz w:val="22"/>
        </w:rPr>
        <w:fldChar w:fldCharType="separate"/>
      </w:r>
      <w:r>
        <w:rPr>
          <w:sz w:val="22"/>
        </w:rPr>
        <w:t>71</w:t>
      </w:r>
      <w:r>
        <w:rPr>
          <w:sz w:val="22"/>
        </w:rPr>
        <w:fldChar w:fldCharType="end"/>
      </w:r>
      <w:r>
        <w:rPr>
          <w:sz w:val="22"/>
        </w:rPr>
        <w:t xml:space="preserve"> </w:t>
      </w:r>
      <w:bookmarkStart w:id="1" w:name="_Ref198647879"/>
      <w:r>
        <w:rPr>
          <w:sz w:val="22"/>
        </w:rPr>
        <w:t>testdef</w:t>
      </w:r>
      <w:bookmarkEnd w:id="1"/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1152"/>
        <w:gridCol w:w="2016"/>
        <w:gridCol w:w="3600"/>
      </w:tblGrid>
      <w:tr w14:paraId="6B90D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27488424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24021E3D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21DD8445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Display</w:t>
            </w:r>
          </w:p>
        </w:tc>
        <w:tc>
          <w:tcPr>
            <w:tcW w:w="3600" w:type="dxa"/>
            <w:shd w:val="clear" w:color="auto" w:fill="BEBEBE" w:themeFill="background1" w:themeFillShade="BF"/>
          </w:tcPr>
          <w:p w14:paraId="004ED6B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Keterangan</w:t>
            </w:r>
          </w:p>
        </w:tc>
      </w:tr>
      <w:tr w14:paraId="33F03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F6A5A3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TestID</w:t>
            </w:r>
          </w:p>
        </w:tc>
        <w:tc>
          <w:tcPr>
            <w:tcW w:w="1152" w:type="dxa"/>
          </w:tcPr>
          <w:p w14:paraId="1E144A1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03C740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ID</w:t>
            </w:r>
          </w:p>
        </w:tc>
        <w:tc>
          <w:tcPr>
            <w:tcW w:w="3600" w:type="dxa"/>
          </w:tcPr>
          <w:p w14:paraId="0B6B718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PK; </w:t>
            </w:r>
          </w:p>
        </w:tc>
      </w:tr>
      <w:tr w14:paraId="1008A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0AA97D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Parent</w:t>
            </w:r>
          </w:p>
        </w:tc>
        <w:tc>
          <w:tcPr>
            <w:tcW w:w="1152" w:type="dxa"/>
          </w:tcPr>
          <w:p w14:paraId="4B8FD8D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FC2C451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</w:rPr>
              <w:t>Parent Test</w:t>
            </w:r>
          </w:p>
        </w:tc>
        <w:tc>
          <w:tcPr>
            <w:tcW w:w="3600" w:type="dxa"/>
          </w:tcPr>
          <w:p w14:paraId="687F743E">
            <w:pPr>
              <w:pStyle w:val="12"/>
              <w:numPr>
                <w:ilvl w:val="0"/>
                <w:numId w:val="3"/>
              </w:num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>ID test induk. Misalnya Glukosa.</w:t>
            </w:r>
          </w:p>
          <w:p w14:paraId="7C9B662E">
            <w:pPr>
              <w:pStyle w:val="12"/>
              <w:numPr>
                <w:ilvl w:val="0"/>
                <w:numId w:val="3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ParentTest merujuk kepada TestID lain dalam table yang sama (</w:t>
            </w:r>
            <w:r>
              <w:rPr>
                <w:rFonts w:cstheme="minorHAnsi"/>
                <w:i/>
                <w:iCs/>
                <w:sz w:val="18"/>
                <w:szCs w:val="18"/>
              </w:rPr>
              <w:t>self-referential</w:t>
            </w:r>
            <w:r>
              <w:rPr>
                <w:rFonts w:cstheme="minorHAnsi"/>
                <w:sz w:val="18"/>
                <w:szCs w:val="18"/>
              </w:rPr>
              <w:t>)</w:t>
            </w:r>
          </w:p>
          <w:p w14:paraId="70ABF5FC">
            <w:pPr>
              <w:pStyle w:val="12"/>
              <w:numPr>
                <w:ilvl w:val="0"/>
                <w:numId w:val="3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Proteksi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one way referral</w:t>
            </w:r>
          </w:p>
        </w:tc>
      </w:tr>
      <w:tr w14:paraId="13A8B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709FE3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TestCode</w:t>
            </w:r>
          </w:p>
        </w:tc>
        <w:tc>
          <w:tcPr>
            <w:tcW w:w="1152" w:type="dxa"/>
          </w:tcPr>
          <w:p w14:paraId="1569825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char (6)</w:t>
            </w:r>
          </w:p>
        </w:tc>
        <w:tc>
          <w:tcPr>
            <w:tcW w:w="2016" w:type="dxa"/>
          </w:tcPr>
          <w:p w14:paraId="7050045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Code</w:t>
            </w:r>
          </w:p>
        </w:tc>
        <w:tc>
          <w:tcPr>
            <w:tcW w:w="3600" w:type="dxa"/>
          </w:tcPr>
          <w:p w14:paraId="0BBAADC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Abbreviated text, panjangnya 6 character. </w:t>
            </w:r>
            <w:r>
              <w:rPr>
                <w:b/>
                <w:bCs/>
                <w:sz w:val="18"/>
                <w:szCs w:val="18"/>
                <w:lang w:val="sv-SE"/>
              </w:rPr>
              <w:t>Constraint</w:t>
            </w:r>
            <w:r>
              <w:rPr>
                <w:sz w:val="18"/>
                <w:szCs w:val="18"/>
                <w:lang w:val="sv-SE"/>
              </w:rPr>
              <w:t>: Tidak boleh ada yang sama</w:t>
            </w:r>
          </w:p>
        </w:tc>
      </w:tr>
      <w:tr w14:paraId="0D204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A817EC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TestName</w:t>
            </w:r>
          </w:p>
        </w:tc>
        <w:tc>
          <w:tcPr>
            <w:tcW w:w="1152" w:type="dxa"/>
          </w:tcPr>
          <w:p w14:paraId="64EA455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775AAD4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Name</w:t>
            </w:r>
          </w:p>
        </w:tc>
        <w:tc>
          <w:tcPr>
            <w:tcW w:w="3600" w:type="dxa"/>
          </w:tcPr>
          <w:p w14:paraId="0A73877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Nama test lengkap</w:t>
            </w:r>
          </w:p>
        </w:tc>
      </w:tr>
      <w:tr w14:paraId="6C84C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B4431D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Description</w:t>
            </w:r>
          </w:p>
        </w:tc>
        <w:tc>
          <w:tcPr>
            <w:tcW w:w="1152" w:type="dxa"/>
          </w:tcPr>
          <w:p w14:paraId="7239BFA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BF4D26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Description</w:t>
            </w:r>
          </w:p>
        </w:tc>
        <w:tc>
          <w:tcPr>
            <w:tcW w:w="3600" w:type="dxa"/>
          </w:tcPr>
          <w:p w14:paraId="2C7A57B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Penjelasan definisi tes</w:t>
            </w:r>
          </w:p>
        </w:tc>
      </w:tr>
      <w:tr w14:paraId="1AF75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BEF164B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DisciplineID</w:t>
            </w:r>
          </w:p>
        </w:tc>
        <w:tc>
          <w:tcPr>
            <w:tcW w:w="1152" w:type="dxa"/>
          </w:tcPr>
          <w:p w14:paraId="5E371DC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20EABF2E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Discipline ID</w:t>
            </w:r>
          </w:p>
        </w:tc>
        <w:tc>
          <w:tcPr>
            <w:tcW w:w="3600" w:type="dxa"/>
          </w:tcPr>
          <w:p w14:paraId="037E2FAB">
            <w:pPr>
              <w:rPr>
                <w:rFonts w:cstheme="minorHAnsi"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  <w:t xml:space="preserve">FK. Disiplin. Dari 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cstheme="minorHAnsi"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  <w:instrText xml:space="preserve"> REF _Ref210289167 \h  \* MERGEFORMAT </w:instrTex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sz w:val="18"/>
                <w:szCs w:val="18"/>
                <w:lang w:val="sv-SE"/>
              </w:rPr>
              <w:t>Table 9. discipline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 w14:paraId="622B0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D702C8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Method</w:t>
            </w:r>
          </w:p>
        </w:tc>
        <w:tc>
          <w:tcPr>
            <w:tcW w:w="1152" w:type="dxa"/>
          </w:tcPr>
          <w:p w14:paraId="7369F67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44E588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Method</w:t>
            </w:r>
          </w:p>
        </w:tc>
        <w:tc>
          <w:tcPr>
            <w:tcW w:w="3600" w:type="dxa"/>
          </w:tcPr>
          <w:p w14:paraId="4320F38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Metoda test</w:t>
            </w:r>
          </w:p>
        </w:tc>
      </w:tr>
      <w:tr w14:paraId="41134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F587E0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Seq</w:t>
            </w:r>
          </w:p>
        </w:tc>
        <w:tc>
          <w:tcPr>
            <w:tcW w:w="1152" w:type="dxa"/>
          </w:tcPr>
          <w:p w14:paraId="00E7A27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int</w:t>
            </w:r>
          </w:p>
        </w:tc>
        <w:tc>
          <w:tcPr>
            <w:tcW w:w="2016" w:type="dxa"/>
          </w:tcPr>
          <w:p w14:paraId="51518E6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Sequence</w:t>
            </w:r>
          </w:p>
        </w:tc>
        <w:tc>
          <w:tcPr>
            <w:tcW w:w="3600" w:type="dxa"/>
          </w:tcPr>
          <w:p w14:paraId="40D18620">
            <w:pPr>
              <w:rPr>
                <w:rFonts w:cstheme="minorHAnsi"/>
                <w:i w:val="0"/>
                <w:iCs w:val="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Urutan posisi test</w:t>
            </w:r>
          </w:p>
        </w:tc>
      </w:tr>
      <w:tr w14:paraId="552E8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816CD0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CountStat</w:t>
            </w:r>
          </w:p>
        </w:tc>
        <w:tc>
          <w:tcPr>
            <w:tcW w:w="1152" w:type="dxa"/>
          </w:tcPr>
          <w:p w14:paraId="0DC48B9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bit</w:t>
            </w:r>
          </w:p>
        </w:tc>
        <w:tc>
          <w:tcPr>
            <w:tcW w:w="2016" w:type="dxa"/>
          </w:tcPr>
          <w:p w14:paraId="1B89ABB0">
            <w:pPr>
              <w:rPr>
                <w:rFonts w:cstheme="minorHAnsi"/>
                <w:color w:val="C0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Statistic</w:t>
            </w:r>
          </w:p>
        </w:tc>
        <w:tc>
          <w:tcPr>
            <w:tcW w:w="3600" w:type="dxa"/>
          </w:tcPr>
          <w:p w14:paraId="172394EE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>.</w:t>
            </w:r>
          </w:p>
          <w:p w14:paraId="482BF7F9">
            <w:pPr>
              <w:pStyle w:val="12"/>
              <w:numPr>
                <w:ilvl w:val="0"/>
                <w:numId w:val="4"/>
              </w:numPr>
              <w:rPr>
                <w:rFonts w:cstheme="minorHAnsi"/>
                <w:color w:val="C00000"/>
                <w:sz w:val="18"/>
                <w:szCs w:val="18"/>
              </w:rPr>
            </w:pPr>
            <w:r>
              <w:rPr>
                <w:rFonts w:cstheme="minorHAnsi"/>
                <w:color w:val="C00000"/>
                <w:sz w:val="18"/>
                <w:szCs w:val="18"/>
              </w:rPr>
              <w:t>1: tes dihitung dalam statistic</w:t>
            </w:r>
          </w:p>
          <w:p w14:paraId="59D4D64F">
            <w:pPr>
              <w:pStyle w:val="12"/>
              <w:numPr>
                <w:ilvl w:val="0"/>
                <w:numId w:val="4"/>
              </w:numPr>
              <w:rPr>
                <w:rFonts w:cstheme="minorHAnsi"/>
                <w:color w:val="C00000"/>
                <w:sz w:val="18"/>
                <w:szCs w:val="18"/>
              </w:rPr>
            </w:pPr>
            <w:r>
              <w:rPr>
                <w:rFonts w:cstheme="minorHAnsi"/>
                <w:color w:val="C00000"/>
                <w:sz w:val="18"/>
                <w:szCs w:val="18"/>
              </w:rPr>
              <w:t>0: test tidak dihitung dalam statistic; Misal: formula. parameters</w:t>
            </w:r>
          </w:p>
        </w:tc>
      </w:tr>
      <w:tr w14:paraId="759BC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3F6F76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CreateDate</w:t>
            </w:r>
          </w:p>
        </w:tc>
        <w:tc>
          <w:tcPr>
            <w:tcW w:w="1152" w:type="dxa"/>
          </w:tcPr>
          <w:p w14:paraId="647E6D8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1F177FE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 Date</w:t>
            </w:r>
          </w:p>
        </w:tc>
        <w:tc>
          <w:tcPr>
            <w:tcW w:w="3600" w:type="dxa"/>
          </w:tcPr>
          <w:p w14:paraId="613CD3F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Menandai kapan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record</w:t>
            </w:r>
            <w:r>
              <w:rPr>
                <w:rFonts w:cstheme="minorHAnsi"/>
                <w:sz w:val="18"/>
                <w:szCs w:val="18"/>
              </w:rPr>
              <w:t xml:space="preserve"> ini dibuat. UTC+0</w:t>
            </w:r>
          </w:p>
        </w:tc>
      </w:tr>
      <w:tr w14:paraId="2D9B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4310DC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EndDate</w:t>
            </w:r>
          </w:p>
        </w:tc>
        <w:tc>
          <w:tcPr>
            <w:tcW w:w="1152" w:type="dxa"/>
          </w:tcPr>
          <w:p w14:paraId="18EA581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206C571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 Date</w:t>
            </w:r>
          </w:p>
        </w:tc>
        <w:tc>
          <w:tcPr>
            <w:tcW w:w="3600" w:type="dxa"/>
          </w:tcPr>
          <w:p w14:paraId="7142719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UTC+0. Jika EndDate terisi berarti test tersebut disabled di semua bagian aplikasi:</w:t>
            </w:r>
          </w:p>
          <w:p w14:paraId="1D0CF578">
            <w:pPr>
              <w:pStyle w:val="12"/>
              <w:numPr>
                <w:ilvl w:val="0"/>
                <w:numId w:val="5"/>
              </w:numPr>
              <w:ind w:left="288" w:hanging="288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Menandai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record</w:t>
            </w:r>
            <w:r>
              <w:rPr>
                <w:rFonts w:cstheme="minorHAnsi"/>
                <w:sz w:val="18"/>
                <w:szCs w:val="18"/>
              </w:rPr>
              <w:t xml:space="preserve"> ini sudah tidak berlaku lagi/</w:t>
            </w:r>
            <w:r>
              <w:rPr>
                <w:rFonts w:cstheme="minorHAnsi"/>
                <w:i/>
                <w:iCs/>
                <w:sz w:val="18"/>
                <w:szCs w:val="18"/>
              </w:rPr>
              <w:t>discontinue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  <w:p w14:paraId="1531ABE0">
            <w:pPr>
              <w:pStyle w:val="12"/>
              <w:numPr>
                <w:ilvl w:val="0"/>
                <w:numId w:val="5"/>
              </w:numPr>
              <w:ind w:left="288" w:hanging="288"/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>Tidak bisa dipilih untuk berbagai setting.</w:t>
            </w:r>
          </w:p>
        </w:tc>
      </w:tr>
    </w:tbl>
    <w:p w14:paraId="52F7DB83">
      <w:pPr>
        <w:pStyle w:val="5"/>
        <w:keepNext/>
        <w:spacing w:before="120" w:after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72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dampak berbagai kondisi terhadap TestID dan TestCode</w:t>
      </w: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2160"/>
        <w:gridCol w:w="2160"/>
      </w:tblGrid>
      <w:tr w14:paraId="0DD45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 w14:paraId="09AD080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Kondisi</w:t>
            </w:r>
          </w:p>
        </w:tc>
        <w:tc>
          <w:tcPr>
            <w:tcW w:w="2160" w:type="dxa"/>
          </w:tcPr>
          <w:p w14:paraId="4E19F3C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TestID</w:t>
            </w:r>
          </w:p>
        </w:tc>
        <w:tc>
          <w:tcPr>
            <w:tcW w:w="2160" w:type="dxa"/>
          </w:tcPr>
          <w:p w14:paraId="54A9B6B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TestCode</w:t>
            </w:r>
          </w:p>
        </w:tc>
      </w:tr>
      <w:tr w14:paraId="7E645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 w14:paraId="267128B2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Perubahan reagent</w:t>
            </w:r>
          </w:p>
        </w:tc>
        <w:tc>
          <w:tcPr>
            <w:tcW w:w="2160" w:type="dxa"/>
          </w:tcPr>
          <w:p w14:paraId="5E3307D5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 xml:space="preserve">Berubah </w:t>
            </w:r>
          </w:p>
        </w:tc>
        <w:tc>
          <w:tcPr>
            <w:tcW w:w="2160" w:type="dxa"/>
          </w:tcPr>
          <w:p w14:paraId="66C0680B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Berubah</w:t>
            </w:r>
          </w:p>
        </w:tc>
      </w:tr>
      <w:tr w14:paraId="53AFB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 w14:paraId="6B4C6A1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Perubahan nilai rujukan</w:t>
            </w:r>
          </w:p>
        </w:tc>
        <w:tc>
          <w:tcPr>
            <w:tcW w:w="2160" w:type="dxa"/>
          </w:tcPr>
          <w:p w14:paraId="6D8E2D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Tidak berubah</w:t>
            </w:r>
          </w:p>
        </w:tc>
        <w:tc>
          <w:tcPr>
            <w:tcW w:w="2160" w:type="dxa"/>
          </w:tcPr>
          <w:p w14:paraId="026ABB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Tidak berubah</w:t>
            </w:r>
          </w:p>
        </w:tc>
      </w:tr>
      <w:tr w14:paraId="31A39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 w14:paraId="183CA8CD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14:paraId="6A248002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14:paraId="154FCE21">
            <w:pPr>
              <w:rPr>
                <w:sz w:val="18"/>
                <w:szCs w:val="18"/>
              </w:rPr>
            </w:pPr>
          </w:p>
        </w:tc>
      </w:tr>
    </w:tbl>
    <w:p w14:paraId="40DBEB21">
      <w:pPr>
        <w:ind w:left="720"/>
        <w:rPr>
          <w:lang w:val="sv-SE"/>
        </w:rPr>
      </w:pPr>
    </w:p>
    <w:p w14:paraId="4FD83099">
      <w:pPr>
        <w:pStyle w:val="5"/>
        <w:keepNext/>
        <w:pageBreakBefore/>
        <w:spacing w:before="120" w:after="0"/>
        <w:ind w:left="720"/>
        <w:rPr>
          <w:sz w:val="22"/>
        </w:rPr>
      </w:pPr>
      <w:bookmarkStart w:id="2" w:name="_Ref205360798"/>
      <w:r>
        <w:rPr>
          <w:sz w:val="22"/>
        </w:rPr>
        <w:t xml:space="preserve">Table </w:t>
      </w:r>
      <w:r>
        <w:rPr>
          <w:sz w:val="22"/>
        </w:rPr>
        <w:fldChar w:fldCharType="begin"/>
      </w:r>
      <w:r>
        <w:rPr>
          <w:sz w:val="22"/>
        </w:rPr>
        <w:instrText xml:space="preserve"> SEQ Table \* ARABIC </w:instrText>
      </w:r>
      <w:r>
        <w:rPr>
          <w:sz w:val="22"/>
        </w:rPr>
        <w:fldChar w:fldCharType="separate"/>
      </w:r>
      <w:r>
        <w:rPr>
          <w:sz w:val="22"/>
        </w:rPr>
        <w:t>73</w:t>
      </w:r>
      <w:r>
        <w:rPr>
          <w:sz w:val="22"/>
        </w:rPr>
        <w:fldChar w:fldCharType="end"/>
      </w:r>
      <w:r>
        <w:rPr>
          <w:sz w:val="22"/>
        </w:rPr>
        <w:t xml:space="preserve"> </w:t>
      </w:r>
      <w:bookmarkStart w:id="3" w:name="_Ref198647897"/>
      <w:r>
        <w:rPr>
          <w:sz w:val="22"/>
        </w:rPr>
        <w:t>testdefsite</w:t>
      </w:r>
      <w:bookmarkEnd w:id="2"/>
      <w:bookmarkEnd w:id="3"/>
    </w:p>
    <w:tbl>
      <w:tblPr>
        <w:tblStyle w:val="11"/>
        <w:tblW w:w="9216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1152"/>
        <w:gridCol w:w="2016"/>
        <w:gridCol w:w="3888"/>
      </w:tblGrid>
      <w:tr w14:paraId="6BEB5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33CD2EB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61868AE8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1330D87F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Display</w:t>
            </w:r>
          </w:p>
        </w:tc>
        <w:tc>
          <w:tcPr>
            <w:tcW w:w="3888" w:type="dxa"/>
            <w:shd w:val="clear" w:color="auto" w:fill="BEBEBE" w:themeFill="background1" w:themeFillShade="BF"/>
          </w:tcPr>
          <w:p w14:paraId="018BD15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Keterangan</w:t>
            </w:r>
          </w:p>
        </w:tc>
      </w:tr>
      <w:tr w14:paraId="3167C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EC96B1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TestSiteID</w:t>
            </w:r>
          </w:p>
        </w:tc>
        <w:tc>
          <w:tcPr>
            <w:tcW w:w="1152" w:type="dxa"/>
          </w:tcPr>
          <w:p w14:paraId="501D4E7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16" w:type="dxa"/>
          </w:tcPr>
          <w:p w14:paraId="73532A4F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</w:rPr>
              <w:t>Test Site ID</w:t>
            </w:r>
          </w:p>
        </w:tc>
        <w:tc>
          <w:tcPr>
            <w:tcW w:w="3888" w:type="dxa"/>
          </w:tcPr>
          <w:p w14:paraId="0F57ABD5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PK; Internal ID, tidak ditampilkan ke user; </w:t>
            </w:r>
          </w:p>
        </w:tc>
      </w:tr>
      <w:tr w14:paraId="660F7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6862E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SiteID</w:t>
            </w:r>
          </w:p>
        </w:tc>
        <w:tc>
          <w:tcPr>
            <w:tcW w:w="1152" w:type="dxa"/>
          </w:tcPr>
          <w:p w14:paraId="14A8437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A1C351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Site ID</w:t>
            </w:r>
          </w:p>
        </w:tc>
        <w:tc>
          <w:tcPr>
            <w:tcW w:w="3888" w:type="dxa"/>
          </w:tcPr>
          <w:p w14:paraId="1630B7FF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Dari table Site. </w:t>
            </w:r>
          </w:p>
        </w:tc>
      </w:tr>
      <w:tr w14:paraId="6B393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CFED2CA"/>
        </w:tc>
        <w:tc>
          <w:tcPr>
            <w:tcW w:w="1152" w:type="dxa"/>
          </w:tcPr>
          <w:p w14:paraId="040BE878"/>
        </w:tc>
        <w:tc>
          <w:tcPr>
            <w:tcW w:w="2016" w:type="dxa"/>
          </w:tcPr>
          <w:p w14:paraId="69B6AE33"/>
        </w:tc>
        <w:tc>
          <w:tcPr>
            <w:tcW w:w="3888" w:type="dxa"/>
          </w:tcPr>
          <w:p w14:paraId="1B271B5A"/>
        </w:tc>
      </w:tr>
      <w:tr w14:paraId="0648C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5B7692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TestSiteCode</w:t>
            </w:r>
          </w:p>
        </w:tc>
        <w:tc>
          <w:tcPr>
            <w:tcW w:w="1152" w:type="dxa"/>
          </w:tcPr>
          <w:p w14:paraId="26E94B4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char (6)</w:t>
            </w:r>
          </w:p>
        </w:tc>
        <w:tc>
          <w:tcPr>
            <w:tcW w:w="2016" w:type="dxa"/>
          </w:tcPr>
          <w:p w14:paraId="2D834FF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Site Code</w:t>
            </w:r>
          </w:p>
        </w:tc>
        <w:tc>
          <w:tcPr>
            <w:tcW w:w="3888" w:type="dxa"/>
          </w:tcPr>
          <w:p w14:paraId="5EF8B51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Abbreviated text, panjangnya 6 character</w:t>
            </w:r>
          </w:p>
        </w:tc>
      </w:tr>
      <w:tr w14:paraId="644D6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1AE809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TestSiteName</w:t>
            </w:r>
          </w:p>
        </w:tc>
        <w:tc>
          <w:tcPr>
            <w:tcW w:w="1152" w:type="dxa"/>
          </w:tcPr>
          <w:p w14:paraId="0E88A1A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7941E16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Site Name</w:t>
            </w:r>
          </w:p>
        </w:tc>
        <w:tc>
          <w:tcPr>
            <w:tcW w:w="3888" w:type="dxa"/>
          </w:tcPr>
          <w:p w14:paraId="2AADB03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Nama test lengkap yang tercetak di hasil pasien</w:t>
            </w:r>
          </w:p>
        </w:tc>
      </w:tr>
      <w:tr w14:paraId="4962B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52ADB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TestType</w:t>
            </w:r>
          </w:p>
        </w:tc>
        <w:tc>
          <w:tcPr>
            <w:tcW w:w="1152" w:type="dxa"/>
          </w:tcPr>
          <w:p w14:paraId="7844E64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B5DFE6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Type</w:t>
            </w:r>
          </w:p>
        </w:tc>
        <w:tc>
          <w:tcPr>
            <w:tcW w:w="3888" w:type="dxa"/>
          </w:tcPr>
          <w:p w14:paraId="0643D67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 xml:space="preserve">, </w:t>
            </w:r>
            <w:r>
              <w:rPr>
                <w:rFonts w:cstheme="minorHAnsi"/>
                <w:sz w:val="18"/>
                <w:szCs w:val="18"/>
              </w:rPr>
              <w:t>jenis test:</w:t>
            </w:r>
          </w:p>
          <w:p w14:paraId="4199EE96">
            <w:r>
              <w:rPr>
                <w:rFonts w:cstheme="minorHAnsi"/>
                <w:i/>
                <w:iCs/>
                <w:sz w:val="18"/>
                <w:szCs w:val="18"/>
              </w:rPr>
              <w:t>Test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Parameter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Calculated Test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Grp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Title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  <w:p w14:paraId="52FC850E"/>
          <w:p w14:paraId="7351BC94"/>
          <w:p w14:paraId="139EC2AE"/>
          <w:p w14:paraId="7F5FF7F2">
            <w:pPr>
              <w:ind w:left="360"/>
              <w:rPr>
                <w:lang w:val="zh-CN"/>
              </w:rPr>
            </w:pPr>
          </w:p>
        </w:tc>
      </w:tr>
      <w:tr w14:paraId="5E959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B38B03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Description</w:t>
            </w:r>
          </w:p>
        </w:tc>
        <w:tc>
          <w:tcPr>
            <w:tcW w:w="1152" w:type="dxa"/>
          </w:tcPr>
          <w:p w14:paraId="78CDD36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DBECB5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Description</w:t>
            </w:r>
          </w:p>
        </w:tc>
        <w:tc>
          <w:tcPr>
            <w:tcW w:w="3888" w:type="dxa"/>
          </w:tcPr>
          <w:p w14:paraId="0B33D59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Penjelasan definisi tes</w:t>
            </w:r>
          </w:p>
        </w:tc>
      </w:tr>
      <w:tr w14:paraId="2EBF6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5A9B7F7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SeqScr</w:t>
            </w:r>
          </w:p>
        </w:tc>
        <w:tc>
          <w:tcPr>
            <w:tcW w:w="1152" w:type="dxa"/>
          </w:tcPr>
          <w:p w14:paraId="5B0341F1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2016" w:type="dxa"/>
          </w:tcPr>
          <w:p w14:paraId="270591C5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Sequence on Screen</w:t>
            </w:r>
          </w:p>
        </w:tc>
        <w:tc>
          <w:tcPr>
            <w:tcW w:w="3888" w:type="dxa"/>
          </w:tcPr>
          <w:p w14:paraId="1BB5F687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Urutan test di layar.</w:t>
            </w:r>
          </w:p>
        </w:tc>
      </w:tr>
      <w:tr w14:paraId="3B365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0344A76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SeqRpt</w:t>
            </w:r>
          </w:p>
        </w:tc>
        <w:tc>
          <w:tcPr>
            <w:tcW w:w="1152" w:type="dxa"/>
          </w:tcPr>
          <w:p w14:paraId="71193E6C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2016" w:type="dxa"/>
          </w:tcPr>
          <w:p w14:paraId="707C9FDB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Sequence on Report</w:t>
            </w:r>
          </w:p>
        </w:tc>
        <w:tc>
          <w:tcPr>
            <w:tcW w:w="3888" w:type="dxa"/>
          </w:tcPr>
          <w:p w14:paraId="780D8F10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Urutan test di laporan.</w:t>
            </w:r>
          </w:p>
        </w:tc>
      </w:tr>
      <w:tr w14:paraId="18A7F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705CAC7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IndentLeft</w:t>
            </w:r>
          </w:p>
        </w:tc>
        <w:tc>
          <w:tcPr>
            <w:tcW w:w="1152" w:type="dxa"/>
          </w:tcPr>
          <w:p w14:paraId="34411B2C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2016" w:type="dxa"/>
          </w:tcPr>
          <w:p w14:paraId="40BC2999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Left Indentation</w:t>
            </w:r>
          </w:p>
        </w:tc>
        <w:tc>
          <w:tcPr>
            <w:tcW w:w="3888" w:type="dxa"/>
          </w:tcPr>
          <w:p w14:paraId="0D94986B">
            <w:pPr>
              <w:rPr>
                <w:rFonts w:cstheme="minorHAnsi"/>
                <w:i w:val="0"/>
                <w:iCs w:val="0"/>
                <w:color w:val="000000" w:themeColor="text1"/>
                <w:sz w:val="18"/>
                <w:szCs w:val="1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  <w:t xml:space="preserve">Jarak huruf pertama dari margin sebelah kiri. 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Indent penting untuk antisipasi penggunaan </w:t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:lang w:val="zh-CN"/>
                <w14:textFill>
                  <w14:solidFill>
                    <w14:schemeClr w14:val="tx1"/>
                  </w14:solidFill>
                </w14:textFill>
              </w:rPr>
              <w:t>non-monospace font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zh-CN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</w:tr>
      <w:tr w14:paraId="0FE53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EDEC7FE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FontSytle</w:t>
            </w:r>
          </w:p>
        </w:tc>
        <w:tc>
          <w:tcPr>
            <w:tcW w:w="1152" w:type="dxa"/>
          </w:tcPr>
          <w:p w14:paraId="43AB587B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2016" w:type="dxa"/>
          </w:tcPr>
          <w:p w14:paraId="1F6E2E3E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Font Syle</w:t>
            </w:r>
          </w:p>
        </w:tc>
        <w:tc>
          <w:tcPr>
            <w:tcW w:w="3888" w:type="dxa"/>
          </w:tcPr>
          <w:p w14:paraId="60F0C5E8">
            <w:pP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Value Set</w:t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cstheme="minorHAnsi"/>
                <w:color w:val="000000" w:themeColor="text1"/>
                <w:sz w:val="18"/>
                <w:szCs w:val="1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. Bold, Italic, Underlined. Jika lebih dari satu, dipisahkan “^”. </w:t>
            </w:r>
          </w:p>
        </w:tc>
      </w:tr>
      <w:tr w14:paraId="0AC2E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C67A26B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VisibleScr</w:t>
            </w:r>
          </w:p>
        </w:tc>
        <w:tc>
          <w:tcPr>
            <w:tcW w:w="1152" w:type="dxa"/>
          </w:tcPr>
          <w:p w14:paraId="5ECED30A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bit</w:t>
            </w:r>
          </w:p>
        </w:tc>
        <w:tc>
          <w:tcPr>
            <w:tcW w:w="2016" w:type="dxa"/>
          </w:tcPr>
          <w:p w14:paraId="3F82FD53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Visible on Screen</w:t>
            </w:r>
          </w:p>
        </w:tc>
        <w:tc>
          <w:tcPr>
            <w:tcW w:w="3888" w:type="dxa"/>
          </w:tcPr>
          <w:p w14:paraId="1F3D3910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Value Set</w:t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cstheme="minorHAnsi"/>
                <w:color w:val="000000" w:themeColor="text1"/>
                <w:sz w:val="18"/>
                <w:szCs w:val="1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. 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Ditampilkan di layar</w:t>
            </w:r>
          </w:p>
        </w:tc>
      </w:tr>
      <w:tr w14:paraId="38089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1509D72">
            <w:pPr>
              <w:rPr>
                <w:rFonts w:cstheme="minorHAnsi"/>
                <w:color w:val="C00000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VisibleRpt</w:t>
            </w:r>
          </w:p>
        </w:tc>
        <w:tc>
          <w:tcPr>
            <w:tcW w:w="1152" w:type="dxa"/>
          </w:tcPr>
          <w:p w14:paraId="3CB50AFC">
            <w:pPr>
              <w:rPr>
                <w:rFonts w:cstheme="minorHAnsi"/>
                <w:color w:val="C00000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bit</w:t>
            </w:r>
          </w:p>
        </w:tc>
        <w:tc>
          <w:tcPr>
            <w:tcW w:w="2016" w:type="dxa"/>
          </w:tcPr>
          <w:p w14:paraId="08734708">
            <w:pPr>
              <w:rPr>
                <w:rFonts w:cstheme="minorHAnsi"/>
                <w:color w:val="C00000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Visible on Report</w:t>
            </w:r>
          </w:p>
        </w:tc>
        <w:tc>
          <w:tcPr>
            <w:tcW w:w="3888" w:type="dxa"/>
          </w:tcPr>
          <w:p w14:paraId="4978BD72">
            <w:pPr>
              <w:rPr>
                <w:rFonts w:cstheme="minorHAnsi"/>
                <w:color w:val="C00000"/>
                <w:sz w:val="18"/>
                <w:szCs w:val="18"/>
                <w:lang w:val="sv-SE"/>
              </w:rPr>
            </w:pP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  <w:t>Value Set</w:t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cstheme="minorHAnsi"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  <w:t>. Ditampilkan di laporan</w:t>
            </w:r>
          </w:p>
        </w:tc>
      </w:tr>
      <w:tr w14:paraId="22514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56BF335"/>
        </w:tc>
        <w:tc>
          <w:tcPr>
            <w:tcW w:w="1152" w:type="dxa"/>
          </w:tcPr>
          <w:p w14:paraId="289BE8F6"/>
        </w:tc>
        <w:tc>
          <w:tcPr>
            <w:tcW w:w="2016" w:type="dxa"/>
          </w:tcPr>
          <w:p w14:paraId="01D1675C"/>
        </w:tc>
        <w:tc>
          <w:tcPr>
            <w:tcW w:w="3888" w:type="dxa"/>
          </w:tcPr>
          <w:p w14:paraId="7D51EB1B"/>
        </w:tc>
      </w:tr>
      <w:tr w14:paraId="6E2C6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DC50341"/>
        </w:tc>
        <w:tc>
          <w:tcPr>
            <w:tcW w:w="1152" w:type="dxa"/>
          </w:tcPr>
          <w:p w14:paraId="1E1013B3"/>
        </w:tc>
        <w:tc>
          <w:tcPr>
            <w:tcW w:w="2016" w:type="dxa"/>
          </w:tcPr>
          <w:p w14:paraId="218A70BA"/>
        </w:tc>
        <w:tc>
          <w:tcPr>
            <w:tcW w:w="3888" w:type="dxa"/>
          </w:tcPr>
          <w:p w14:paraId="07FE9E02"/>
        </w:tc>
      </w:tr>
      <w:tr w14:paraId="4B125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D832C42"/>
        </w:tc>
        <w:tc>
          <w:tcPr>
            <w:tcW w:w="1152" w:type="dxa"/>
          </w:tcPr>
          <w:p w14:paraId="762AFA78"/>
        </w:tc>
        <w:tc>
          <w:tcPr>
            <w:tcW w:w="2016" w:type="dxa"/>
          </w:tcPr>
          <w:p w14:paraId="25C74038"/>
        </w:tc>
        <w:tc>
          <w:tcPr>
            <w:tcW w:w="3888" w:type="dxa"/>
          </w:tcPr>
          <w:p w14:paraId="77587794"/>
        </w:tc>
      </w:tr>
      <w:tr w14:paraId="1D533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B458D4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CountStat</w:t>
            </w:r>
          </w:p>
        </w:tc>
        <w:tc>
          <w:tcPr>
            <w:tcW w:w="1152" w:type="dxa"/>
          </w:tcPr>
          <w:p w14:paraId="795E1DD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bit</w:t>
            </w:r>
          </w:p>
        </w:tc>
        <w:tc>
          <w:tcPr>
            <w:tcW w:w="2016" w:type="dxa"/>
          </w:tcPr>
          <w:p w14:paraId="5143292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Statistic</w:t>
            </w:r>
          </w:p>
        </w:tc>
        <w:tc>
          <w:tcPr>
            <w:tcW w:w="3888" w:type="dxa"/>
          </w:tcPr>
          <w:p w14:paraId="5A62F03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Tidak semua tes terdefinisi merupakan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real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test</w:t>
            </w:r>
            <w:r>
              <w:rPr>
                <w:rStyle w:val="9"/>
                <w:rFonts w:cstheme="minorHAnsi"/>
                <w:sz w:val="18"/>
                <w:szCs w:val="18"/>
              </w:rPr>
              <w:footnoteReference w:id="1"/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>.</w:t>
            </w:r>
          </w:p>
          <w:p w14:paraId="20A78033">
            <w:pPr>
              <w:pStyle w:val="12"/>
              <w:numPr>
                <w:ilvl w:val="0"/>
                <w:numId w:val="4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1: tes dihitung dalam statistic</w:t>
            </w:r>
          </w:p>
          <w:p w14:paraId="42BE65C6">
            <w:r>
              <w:rPr>
                <w:rFonts w:cstheme="minorHAnsi"/>
                <w:sz w:val="18"/>
                <w:szCs w:val="18"/>
              </w:rPr>
              <w:t>0: test tidak dihitung dalam statistic; Misal: formula. parameters</w:t>
            </w:r>
          </w:p>
          <w:p w14:paraId="5FBF33F6"/>
          <w:p w14:paraId="6FF29B71">
            <w:pPr>
              <w:pStyle w:val="12"/>
              <w:numPr>
                <w:ilvl w:val="0"/>
                <w:numId w:val="6"/>
              </w:numPr>
              <w:rPr>
                <w:rFonts w:cstheme="minorHAnsi"/>
                <w:sz w:val="18"/>
                <w:szCs w:val="18"/>
              </w:rPr>
            </w:pPr>
          </w:p>
        </w:tc>
      </w:tr>
      <w:tr w14:paraId="18EB7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59A6FBB"/>
        </w:tc>
        <w:tc>
          <w:tcPr>
            <w:tcW w:w="1152" w:type="dxa"/>
          </w:tcPr>
          <w:p w14:paraId="40D71A38"/>
        </w:tc>
        <w:tc>
          <w:tcPr>
            <w:tcW w:w="2016" w:type="dxa"/>
          </w:tcPr>
          <w:p w14:paraId="3CBAC17D"/>
        </w:tc>
        <w:tc>
          <w:tcPr>
            <w:tcW w:w="3888" w:type="dxa"/>
          </w:tcPr>
          <w:p w14:paraId="60343E9F"/>
        </w:tc>
      </w:tr>
      <w:tr w14:paraId="2E8B3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B104E5E"/>
        </w:tc>
        <w:tc>
          <w:tcPr>
            <w:tcW w:w="1152" w:type="dxa"/>
          </w:tcPr>
          <w:p w14:paraId="4510627E"/>
        </w:tc>
        <w:tc>
          <w:tcPr>
            <w:tcW w:w="2016" w:type="dxa"/>
          </w:tcPr>
          <w:p w14:paraId="7DAB7ED4"/>
        </w:tc>
        <w:tc>
          <w:tcPr>
            <w:tcW w:w="3888" w:type="dxa"/>
          </w:tcPr>
          <w:p w14:paraId="7FB7A5C3"/>
        </w:tc>
      </w:tr>
      <w:tr w14:paraId="5A47C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ADEE379"/>
        </w:tc>
        <w:tc>
          <w:tcPr>
            <w:tcW w:w="1152" w:type="dxa"/>
          </w:tcPr>
          <w:p w14:paraId="07FB21FF"/>
        </w:tc>
        <w:tc>
          <w:tcPr>
            <w:tcW w:w="2016" w:type="dxa"/>
          </w:tcPr>
          <w:p w14:paraId="11707759"/>
        </w:tc>
        <w:tc>
          <w:tcPr>
            <w:tcW w:w="3888" w:type="dxa"/>
          </w:tcPr>
          <w:p w14:paraId="0DDBDE9D"/>
        </w:tc>
      </w:tr>
      <w:tr w14:paraId="45FB7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00FCB1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CreateDate</w:t>
            </w:r>
          </w:p>
        </w:tc>
        <w:tc>
          <w:tcPr>
            <w:tcW w:w="1152" w:type="dxa"/>
          </w:tcPr>
          <w:p w14:paraId="30BD24F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4C78FE0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 Date</w:t>
            </w:r>
          </w:p>
        </w:tc>
        <w:tc>
          <w:tcPr>
            <w:tcW w:w="3888" w:type="dxa"/>
          </w:tcPr>
          <w:p w14:paraId="6340BF6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Menandai kapan </w:t>
            </w:r>
            <w:r>
              <w:rPr>
                <w:rFonts w:cstheme="minorHAnsi"/>
                <w:i/>
                <w:sz w:val="18"/>
                <w:szCs w:val="18"/>
              </w:rPr>
              <w:t>record</w:t>
            </w:r>
            <w:r>
              <w:rPr>
                <w:rFonts w:cstheme="minorHAnsi"/>
                <w:sz w:val="18"/>
                <w:szCs w:val="18"/>
              </w:rPr>
              <w:t xml:space="preserve"> ini dibuat. UTC+0</w:t>
            </w:r>
          </w:p>
        </w:tc>
      </w:tr>
      <w:tr w14:paraId="2DC1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03C255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StartDate</w:t>
            </w:r>
          </w:p>
        </w:tc>
        <w:tc>
          <w:tcPr>
            <w:tcW w:w="1152" w:type="dxa"/>
          </w:tcPr>
          <w:p w14:paraId="0E70C94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17E77B3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Start Date</w:t>
            </w:r>
          </w:p>
        </w:tc>
        <w:tc>
          <w:tcPr>
            <w:tcW w:w="3888" w:type="dxa"/>
          </w:tcPr>
          <w:p w14:paraId="266FE56C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UTC+0. Jika StartDate terisi berarti </w:t>
            </w:r>
            <w:r>
              <w:rPr>
                <w:rFonts w:cstheme="minorHAnsi"/>
                <w:i/>
                <w:sz w:val="18"/>
                <w:szCs w:val="18"/>
                <w:lang w:val="sv-SE"/>
              </w:rPr>
              <w:t>test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tersebut mulai digunakan di semua bagian aplikasi.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Default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value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= CreateDate.</w:t>
            </w:r>
          </w:p>
        </w:tc>
      </w:tr>
      <w:tr w14:paraId="55EF9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BE2442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EndDate</w:t>
            </w:r>
          </w:p>
        </w:tc>
        <w:tc>
          <w:tcPr>
            <w:tcW w:w="1152" w:type="dxa"/>
          </w:tcPr>
          <w:p w14:paraId="125DA07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0C459D4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 Date</w:t>
            </w:r>
          </w:p>
        </w:tc>
        <w:tc>
          <w:tcPr>
            <w:tcW w:w="3888" w:type="dxa"/>
          </w:tcPr>
          <w:p w14:paraId="2CE147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UTC+0. Jika EndDate terisi berarti </w:t>
            </w:r>
            <w:r>
              <w:rPr>
                <w:rFonts w:cstheme="minorHAnsi"/>
                <w:i/>
                <w:sz w:val="18"/>
                <w:szCs w:val="18"/>
              </w:rPr>
              <w:t>test</w:t>
            </w:r>
            <w:r>
              <w:rPr>
                <w:rFonts w:cstheme="minorHAnsi"/>
                <w:sz w:val="18"/>
                <w:szCs w:val="18"/>
              </w:rPr>
              <w:t xml:space="preserve"> tersebut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disabled</w:t>
            </w:r>
            <w:r>
              <w:rPr>
                <w:rFonts w:cstheme="minorHAnsi"/>
                <w:sz w:val="18"/>
                <w:szCs w:val="18"/>
              </w:rPr>
              <w:t xml:space="preserve"> di semua bagian aplikasi:</w:t>
            </w:r>
          </w:p>
          <w:p w14:paraId="5981C129">
            <w:pPr>
              <w:pStyle w:val="12"/>
              <w:numPr>
                <w:ilvl w:val="0"/>
                <w:numId w:val="5"/>
              </w:numPr>
              <w:ind w:left="517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Menandai </w:t>
            </w:r>
            <w:r>
              <w:rPr>
                <w:rFonts w:cstheme="minorHAnsi"/>
                <w:i/>
                <w:sz w:val="18"/>
                <w:szCs w:val="18"/>
              </w:rPr>
              <w:t>record</w:t>
            </w:r>
            <w:r>
              <w:rPr>
                <w:rFonts w:cstheme="minorHAnsi"/>
                <w:sz w:val="18"/>
                <w:szCs w:val="18"/>
              </w:rPr>
              <w:t xml:space="preserve"> ini sudah tidak berlaku lagi/</w:t>
            </w:r>
            <w:r>
              <w:rPr>
                <w:rFonts w:cstheme="minorHAnsi"/>
                <w:i/>
                <w:sz w:val="18"/>
                <w:szCs w:val="18"/>
              </w:rPr>
              <w:t>discontinue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  <w:p w14:paraId="61DC27CC">
            <w:pPr>
              <w:pStyle w:val="12"/>
              <w:numPr>
                <w:ilvl w:val="0"/>
                <w:numId w:val="5"/>
              </w:numPr>
              <w:ind w:left="517"/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Tidak bisa dipilih untuk berbagai </w:t>
            </w:r>
            <w:r>
              <w:rPr>
                <w:rFonts w:cstheme="minorHAnsi"/>
                <w:i/>
                <w:sz w:val="18"/>
                <w:szCs w:val="18"/>
                <w:lang w:val="sv-SE"/>
              </w:rPr>
              <w:t>setting</w:t>
            </w:r>
            <w:r>
              <w:rPr>
                <w:rFonts w:cstheme="minorHAnsi"/>
                <w:sz w:val="18"/>
                <w:szCs w:val="18"/>
                <w:lang w:val="sv-SE"/>
              </w:rPr>
              <w:t>.</w:t>
            </w:r>
          </w:p>
        </w:tc>
      </w:tr>
    </w:tbl>
    <w:p w14:paraId="164794E8">
      <w:pPr>
        <w:spacing w:before="120"/>
        <w:ind w:left="720"/>
        <w:rPr>
          <w:rStyle w:val="8"/>
          <w:i/>
          <w:iCs/>
        </w:rPr>
      </w:pPr>
      <w:r>
        <w:rPr>
          <w:rStyle w:val="8"/>
          <w:i/>
          <w:iCs/>
        </w:rPr>
        <w:t>Business Rules:</w:t>
      </w:r>
    </w:p>
    <w:p w14:paraId="750CD7F6">
      <w:pPr>
        <w:pStyle w:val="12"/>
        <w:numPr>
          <w:ilvl w:val="0"/>
          <w:numId w:val="7"/>
        </w:numPr>
        <w:jc w:val="both"/>
        <w:rPr>
          <w:lang w:val="sv-SE"/>
        </w:rPr>
      </w:pPr>
      <w:r>
        <w:rPr>
          <w:lang w:val="sv-SE"/>
        </w:rPr>
        <w:t>Jika SiteID tidak terisi, maka:</w:t>
      </w:r>
    </w:p>
    <w:p w14:paraId="548467CF">
      <w:pPr>
        <w:pStyle w:val="12"/>
        <w:numPr>
          <w:ilvl w:val="1"/>
          <w:numId w:val="7"/>
        </w:numPr>
        <w:jc w:val="both"/>
        <w:rPr>
          <w:lang w:val="sv-SE"/>
        </w:rPr>
      </w:pPr>
      <w:r>
        <w:rPr>
          <w:lang w:val="sv-SE"/>
        </w:rPr>
        <w:t xml:space="preserve">test tersebut bisa diproduksi di semua </w:t>
      </w:r>
      <w:r>
        <w:rPr>
          <w:i/>
          <w:iCs/>
          <w:lang w:val="sv-SE"/>
        </w:rPr>
        <w:t>site</w:t>
      </w:r>
      <w:r>
        <w:rPr>
          <w:lang w:val="sv-SE"/>
        </w:rPr>
        <w:t xml:space="preserve"> dalam </w:t>
      </w:r>
      <w:r>
        <w:rPr>
          <w:i/>
          <w:iCs/>
          <w:lang w:val="sv-SE"/>
        </w:rPr>
        <w:t>instance</w:t>
      </w:r>
      <w:r>
        <w:rPr>
          <w:lang w:val="sv-SE"/>
        </w:rPr>
        <w:t xml:space="preserve"> yang sama. Prioritas produksi adalah di </w:t>
      </w:r>
      <w:r>
        <w:rPr>
          <w:i/>
          <w:iCs/>
          <w:lang w:val="sv-SE"/>
        </w:rPr>
        <w:t>site</w:t>
      </w:r>
      <w:r>
        <w:rPr>
          <w:lang w:val="sv-SE"/>
        </w:rPr>
        <w:t xml:space="preserve"> dimana test tersebut di-order. </w:t>
      </w:r>
    </w:p>
    <w:p w14:paraId="0CCC7BF3">
      <w:pPr>
        <w:pStyle w:val="12"/>
        <w:numPr>
          <w:ilvl w:val="1"/>
          <w:numId w:val="7"/>
        </w:numPr>
        <w:jc w:val="both"/>
        <w:rPr>
          <w:lang w:val="sv-SE"/>
        </w:rPr>
      </w:pPr>
      <w:r>
        <w:rPr>
          <w:lang w:val="sv-SE"/>
        </w:rPr>
        <w:t xml:space="preserve">pilihan </w:t>
      </w:r>
      <w:r>
        <w:rPr>
          <w:i/>
          <w:iCs/>
          <w:lang w:val="sv-SE"/>
        </w:rPr>
        <w:t>value</w:t>
      </w:r>
      <w:r>
        <w:rPr>
          <w:lang w:val="sv-SE"/>
        </w:rPr>
        <w:t xml:space="preserve"> untuk field SiteID pada table refnum dan reftxt adalah </w:t>
      </w:r>
      <w:r>
        <w:rPr>
          <w:i/>
          <w:iCs/>
          <w:lang w:val="sv-SE"/>
        </w:rPr>
        <w:t>null</w:t>
      </w:r>
      <w:r>
        <w:rPr>
          <w:lang w:val="sv-SE"/>
        </w:rPr>
        <w:t xml:space="preserve"> atau tiap </w:t>
      </w:r>
      <w:r>
        <w:rPr>
          <w:i/>
          <w:iCs/>
          <w:lang w:val="sv-SE"/>
        </w:rPr>
        <w:t>site</w:t>
      </w:r>
      <w:r>
        <w:rPr>
          <w:lang w:val="sv-SE"/>
        </w:rPr>
        <w:t xml:space="preserve"> memiliki definisi nilai rujukan masing-masing. </w:t>
      </w:r>
    </w:p>
    <w:p w14:paraId="410BFEF2">
      <w:pPr>
        <w:pStyle w:val="12"/>
        <w:numPr>
          <w:ilvl w:val="0"/>
          <w:numId w:val="7"/>
        </w:numPr>
        <w:spacing w:before="120"/>
        <w:ind w:left="1080" w:hanging="360"/>
        <w:contextualSpacing w:val="0"/>
        <w:jc w:val="both"/>
        <w:rPr>
          <w:lang w:val="sv-SE"/>
        </w:rPr>
      </w:pPr>
      <w:r>
        <w:rPr>
          <w:lang w:val="sv-SE"/>
        </w:rPr>
        <w:t xml:space="preserve">Jika SiteID terisi, maka: </w:t>
      </w:r>
    </w:p>
    <w:p w14:paraId="31239DBE">
      <w:pPr>
        <w:pStyle w:val="12"/>
        <w:numPr>
          <w:ilvl w:val="1"/>
          <w:numId w:val="7"/>
        </w:numPr>
        <w:jc w:val="both"/>
        <w:rPr>
          <w:lang w:val="sv-SE"/>
        </w:rPr>
      </w:pPr>
      <w:r>
        <w:rPr>
          <w:lang w:val="sv-SE"/>
        </w:rPr>
        <w:t xml:space="preserve">test tersebut diproduksi di satu </w:t>
      </w:r>
      <w:r>
        <w:rPr>
          <w:i/>
          <w:iCs/>
          <w:lang w:val="sv-SE"/>
        </w:rPr>
        <w:t>site</w:t>
      </w:r>
      <w:r>
        <w:rPr>
          <w:lang w:val="sv-SE"/>
        </w:rPr>
        <w:t xml:space="preserve"> saja</w:t>
      </w:r>
    </w:p>
    <w:p w14:paraId="0AE0F56A">
      <w:pPr>
        <w:pStyle w:val="12"/>
        <w:numPr>
          <w:ilvl w:val="1"/>
          <w:numId w:val="7"/>
        </w:numPr>
        <w:jc w:val="both"/>
        <w:rPr>
          <w:lang w:val="sv-SE"/>
        </w:rPr>
      </w:pPr>
      <w:r>
        <w:rPr>
          <w:lang w:val="sv-SE"/>
        </w:rPr>
        <w:t>field SiteID pada table refnum/reftxt otomatis terisi dengan SiteID yang bersangkutan dan tidak bisa menggunakan SiteID lain.</w:t>
      </w:r>
    </w:p>
    <w:p w14:paraId="5F049225">
      <w:pPr>
        <w:pStyle w:val="12"/>
        <w:numPr>
          <w:ilvl w:val="1"/>
          <w:numId w:val="7"/>
        </w:numPr>
        <w:ind w:left="2160" w:hanging="360"/>
        <w:jc w:val="both"/>
        <w:rPr>
          <w:lang w:val="sv-SE"/>
        </w:rPr>
      </w:pPr>
      <w:r>
        <w:rPr>
          <w:lang w:val="sv-SE"/>
        </w:rPr>
        <w:t xml:space="preserve">test bisa dilihat dan diorder di </w:t>
      </w:r>
      <w:r>
        <w:rPr>
          <w:i/>
          <w:iCs/>
          <w:lang w:val="sv-SE"/>
        </w:rPr>
        <w:t>site</w:t>
      </w:r>
      <w:r>
        <w:rPr>
          <w:lang w:val="sv-SE"/>
        </w:rPr>
        <w:t xml:space="preserve"> lain dengan penanda. </w:t>
      </w:r>
    </w:p>
    <w:p w14:paraId="1197438F">
      <w:pPr>
        <w:pStyle w:val="12"/>
        <w:numPr>
          <w:ilvl w:val="0"/>
          <w:numId w:val="7"/>
        </w:numPr>
        <w:spacing w:before="120"/>
        <w:ind w:left="1080" w:hanging="360"/>
        <w:contextualSpacing w:val="0"/>
        <w:jc w:val="both"/>
        <w:rPr>
          <w:lang w:val="sv-SE"/>
        </w:rPr>
      </w:pPr>
      <w:r>
        <w:rPr>
          <w:lang w:val="sv-SE"/>
        </w:rPr>
        <w:t>test tidak bisa dihapus tetapi bisa di-</w:t>
      </w:r>
      <w:r>
        <w:rPr>
          <w:i/>
          <w:iCs/>
          <w:lang w:val="sv-SE"/>
        </w:rPr>
        <w:t>disable</w:t>
      </w:r>
      <w:r>
        <w:rPr>
          <w:lang w:val="sv-SE"/>
        </w:rPr>
        <w:t xml:space="preserve"> dengan memberi nilai pada </w:t>
      </w:r>
      <w:r>
        <w:rPr>
          <w:i/>
          <w:iCs/>
          <w:lang w:val="sv-SE"/>
        </w:rPr>
        <w:t>field</w:t>
      </w:r>
      <w:r>
        <w:rPr>
          <w:lang w:val="sv-SE"/>
        </w:rPr>
        <w:t xml:space="preserve"> EndDate. Pemberian nilai pada </w:t>
      </w:r>
      <w:r>
        <w:rPr>
          <w:i/>
          <w:iCs/>
          <w:lang w:val="sv-SE"/>
        </w:rPr>
        <w:t>field</w:t>
      </w:r>
      <w:r>
        <w:rPr>
          <w:lang w:val="sv-SE"/>
        </w:rPr>
        <w:t xml:space="preserve"> EndDate di table testdefsite diikuti pemberian nilai pada </w:t>
      </w:r>
      <w:r>
        <w:rPr>
          <w:i/>
          <w:iCs/>
          <w:lang w:val="sv-SE"/>
        </w:rPr>
        <w:t>field</w:t>
      </w:r>
      <w:r>
        <w:rPr>
          <w:lang w:val="sv-SE"/>
        </w:rPr>
        <w:t xml:space="preserve"> dengan nama yang sama di tables tesdeftech, testdefcal dan testdefgrp.</w:t>
      </w:r>
    </w:p>
    <w:p w14:paraId="1153942E">
      <w:pPr>
        <w:pStyle w:val="12"/>
        <w:numPr>
          <w:ilvl w:val="0"/>
          <w:numId w:val="7"/>
        </w:numPr>
        <w:spacing w:before="120"/>
        <w:ind w:left="1080" w:hanging="360"/>
        <w:contextualSpacing w:val="0"/>
        <w:jc w:val="both"/>
        <w:rPr>
          <w:i w:val="0"/>
          <w:iCs w:val="0"/>
          <w:lang w:val="zh-CN"/>
        </w:rPr>
      </w:pPr>
      <w:r>
        <w:rPr>
          <w:i/>
          <w:iCs/>
          <w:lang w:val="zh-CN"/>
        </w:rPr>
        <w:t>Future enabled</w:t>
      </w:r>
      <w:r>
        <w:rPr>
          <w:lang w:val="zh-CN"/>
        </w:rPr>
        <w:t xml:space="preserve"> bisa dilakukan dengan member nilai di </w:t>
      </w:r>
      <w:r>
        <w:rPr>
          <w:i/>
          <w:iCs/>
          <w:lang w:val="zh-CN"/>
        </w:rPr>
        <w:t>field</w:t>
      </w:r>
      <w:r>
        <w:rPr>
          <w:lang w:val="zh-CN"/>
        </w:rPr>
        <w:t xml:space="preserve"> StartDate.</w:t>
      </w:r>
    </w:p>
    <w:p w14:paraId="675496E0">
      <w:pPr>
        <w:pStyle w:val="12"/>
        <w:numPr>
          <w:ilvl w:val="0"/>
          <w:numId w:val="7"/>
        </w:numPr>
        <w:spacing w:before="120"/>
        <w:ind w:left="1080" w:hanging="360"/>
        <w:contextualSpacing w:val="0"/>
        <w:jc w:val="both"/>
        <w:rPr>
          <w:lang w:val="zh-CN"/>
        </w:rPr>
      </w:pPr>
      <w:r>
        <w:rPr>
          <w:i/>
          <w:iCs/>
          <w:lang w:val="zh-CN"/>
        </w:rPr>
        <w:t>Future disabled</w:t>
      </w:r>
      <w:r>
        <w:rPr>
          <w:lang w:val="zh-CN"/>
        </w:rPr>
        <w:t xml:space="preserve"> bisa dilakukan dengan memberi nilai di </w:t>
      </w:r>
      <w:r>
        <w:rPr>
          <w:i/>
          <w:iCs/>
          <w:lang w:val="zh-CN"/>
        </w:rPr>
        <w:t>field</w:t>
      </w:r>
      <w:r>
        <w:rPr>
          <w:lang w:val="zh-CN"/>
        </w:rPr>
        <w:t xml:space="preserve"> EndDate &gt; hari ini. Maka test tersebut akan </w:t>
      </w:r>
      <w:r>
        <w:rPr>
          <w:i/>
          <w:iCs/>
          <w:lang w:val="zh-CN"/>
        </w:rPr>
        <w:t>disabled</w:t>
      </w:r>
      <w:r>
        <w:rPr>
          <w:lang w:val="zh-CN"/>
        </w:rPr>
        <w:t xml:space="preserve"> di tanggal yang sudah ditentukan.</w:t>
      </w:r>
    </w:p>
    <w:p w14:paraId="3F2F0E8A">
      <w:pPr>
        <w:pStyle w:val="12"/>
        <w:numPr>
          <w:ilvl w:val="0"/>
          <w:numId w:val="7"/>
        </w:numPr>
        <w:spacing w:before="120"/>
        <w:ind w:left="1080" w:hanging="360"/>
        <w:contextualSpacing w:val="0"/>
        <w:jc w:val="both"/>
        <w:rPr>
          <w:lang w:val="sv-SE"/>
        </w:rPr>
      </w:pPr>
      <w:r>
        <w:rPr>
          <w:i/>
          <w:iCs/>
        </w:rPr>
        <w:t>Test type</w:t>
      </w:r>
      <w:r>
        <w:t xml:space="preserve"> </w:t>
      </w:r>
      <w:r>
        <w:rPr>
          <w:b/>
          <w:bCs/>
        </w:rPr>
        <w:t>Parameter</w:t>
      </w:r>
      <w:r>
        <w:t>:</w:t>
      </w:r>
    </w:p>
    <w:p w14:paraId="275A32F3">
      <w:pPr>
        <w:pStyle w:val="12"/>
        <w:numPr>
          <w:ilvl w:val="1"/>
          <w:numId w:val="7"/>
        </w:numPr>
        <w:spacing w:after="0"/>
        <w:ind w:left="2160" w:hanging="360"/>
        <w:jc w:val="both"/>
        <w:rPr>
          <w:lang w:val="sv-SE"/>
        </w:rPr>
      </w:pPr>
      <w:r>
        <w:rPr>
          <w:lang w:val="sv-SE"/>
        </w:rPr>
        <w:t>untuk mencatat data pasien yang diperhitungkan dengan test lain. Termasuk data tinggi dan berat badan, lingkar pinggang, tekanan darah, dll.</w:t>
      </w:r>
    </w:p>
    <w:p w14:paraId="554860ED">
      <w:pPr>
        <w:pStyle w:val="12"/>
        <w:numPr>
          <w:ilvl w:val="1"/>
          <w:numId w:val="7"/>
        </w:numPr>
        <w:jc w:val="both"/>
        <w:rPr>
          <w:lang w:val="zh-CN"/>
        </w:rPr>
      </w:pPr>
      <w:r>
        <w:rPr>
          <w:lang w:val="zh-CN"/>
        </w:rPr>
        <w:t xml:space="preserve">test jenis ini ditampilkan sebagai </w:t>
      </w:r>
      <w:r>
        <w:rPr>
          <w:i/>
          <w:iCs/>
          <w:lang w:val="zh-CN"/>
        </w:rPr>
        <w:t>parameter</w:t>
      </w:r>
      <w:r>
        <w:rPr>
          <w:lang w:val="zh-CN"/>
        </w:rPr>
        <w:t xml:space="preserve"> yang harus diisi pada saat </w:t>
      </w:r>
      <w:r>
        <w:rPr>
          <w:i/>
          <w:iCs/>
          <w:lang w:val="zh-CN"/>
        </w:rPr>
        <w:t>specimen collection</w:t>
      </w:r>
      <w:r>
        <w:rPr>
          <w:lang w:val="zh-CN"/>
        </w:rPr>
        <w:t xml:space="preserve"> dan/atau </w:t>
      </w:r>
      <w:r>
        <w:rPr>
          <w:i/>
          <w:iCs/>
          <w:lang w:val="zh-CN"/>
        </w:rPr>
        <w:t>specimen reception</w:t>
      </w:r>
      <w:r>
        <w:rPr>
          <w:lang w:val="zh-CN"/>
        </w:rPr>
        <w:t xml:space="preserve"> atau di </w:t>
      </w:r>
      <w:r>
        <w:rPr>
          <w:i/>
          <w:iCs/>
          <w:lang w:val="zh-CN"/>
        </w:rPr>
        <w:t>activity</w:t>
      </w:r>
      <w:r>
        <w:rPr>
          <w:lang w:val="zh-CN"/>
        </w:rPr>
        <w:t xml:space="preserve"> lainnya.</w:t>
      </w:r>
    </w:p>
    <w:p w14:paraId="0FAE6C9E">
      <w:pPr>
        <w:pStyle w:val="12"/>
        <w:numPr>
          <w:ilvl w:val="0"/>
          <w:numId w:val="7"/>
        </w:numPr>
        <w:spacing w:after="0"/>
        <w:ind w:left="1080" w:hanging="360"/>
        <w:jc w:val="both"/>
        <w:rPr>
          <w:lang w:val="zh-CN"/>
        </w:rPr>
      </w:pPr>
      <w:r>
        <w:t>StartDate dan EndDate &gt;= Today</w:t>
      </w:r>
    </w:p>
    <w:p w14:paraId="13B16324">
      <w:pPr>
        <w:pStyle w:val="5"/>
        <w:keepNext/>
        <w:spacing w:before="120" w:after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74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bookmarkStart w:id="4" w:name="_Ref211416939"/>
      <w:r>
        <w:rPr>
          <w:sz w:val="22"/>
          <w:szCs w:val="22"/>
        </w:rPr>
        <w:t>Contoh Parameters</w:t>
      </w:r>
      <w:bookmarkEnd w:id="4"/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08"/>
        <w:gridCol w:w="864"/>
        <w:gridCol w:w="4896"/>
      </w:tblGrid>
      <w:tr w14:paraId="2EF08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17352A8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Parameter</w:t>
            </w:r>
          </w:p>
        </w:tc>
        <w:tc>
          <w:tcPr>
            <w:tcW w:w="1008" w:type="dxa"/>
          </w:tcPr>
          <w:p w14:paraId="6DAD5DB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864" w:type="dxa"/>
          </w:tcPr>
          <w:p w14:paraId="52D103F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Unit</w:t>
            </w:r>
          </w:p>
        </w:tc>
        <w:tc>
          <w:tcPr>
            <w:tcW w:w="4896" w:type="dxa"/>
          </w:tcPr>
          <w:p w14:paraId="492E58C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Notes</w:t>
            </w:r>
          </w:p>
        </w:tc>
      </w:tr>
      <w:tr w14:paraId="2F802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5BB842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Tinggi</w:t>
            </w:r>
          </w:p>
        </w:tc>
        <w:tc>
          <w:tcPr>
            <w:tcW w:w="1008" w:type="dxa"/>
          </w:tcPr>
          <w:p w14:paraId="46D9E05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</w:t>
            </w:r>
          </w:p>
        </w:tc>
        <w:tc>
          <w:tcPr>
            <w:tcW w:w="864" w:type="dxa"/>
          </w:tcPr>
          <w:p w14:paraId="6AA732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Cm</w:t>
            </w:r>
          </w:p>
        </w:tc>
        <w:tc>
          <w:tcPr>
            <w:tcW w:w="4896" w:type="dxa"/>
          </w:tcPr>
          <w:p w14:paraId="53B26971">
            <w:pPr>
              <w:rPr>
                <w:sz w:val="18"/>
                <w:szCs w:val="18"/>
              </w:rPr>
            </w:pPr>
          </w:p>
        </w:tc>
      </w:tr>
      <w:tr w14:paraId="70F0C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61E574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Berat</w:t>
            </w:r>
          </w:p>
        </w:tc>
        <w:tc>
          <w:tcPr>
            <w:tcW w:w="1008" w:type="dxa"/>
          </w:tcPr>
          <w:p w14:paraId="3AC349B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864" w:type="dxa"/>
          </w:tcPr>
          <w:p w14:paraId="11BFE0D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Kg</w:t>
            </w:r>
          </w:p>
        </w:tc>
        <w:tc>
          <w:tcPr>
            <w:tcW w:w="4896" w:type="dxa"/>
          </w:tcPr>
          <w:p w14:paraId="27D3E3C9">
            <w:pPr>
              <w:rPr>
                <w:sz w:val="18"/>
                <w:szCs w:val="18"/>
              </w:rPr>
            </w:pPr>
          </w:p>
        </w:tc>
      </w:tr>
      <w:tr w14:paraId="0E04D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600988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Lingkar pinggang</w:t>
            </w:r>
          </w:p>
        </w:tc>
        <w:tc>
          <w:tcPr>
            <w:tcW w:w="1008" w:type="dxa"/>
          </w:tcPr>
          <w:p w14:paraId="68BF4D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64" w:type="dxa"/>
          </w:tcPr>
          <w:p w14:paraId="36D7008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Cm</w:t>
            </w:r>
          </w:p>
        </w:tc>
        <w:tc>
          <w:tcPr>
            <w:tcW w:w="4896" w:type="dxa"/>
          </w:tcPr>
          <w:p w14:paraId="6760CCB3">
            <w:pPr>
              <w:rPr>
                <w:sz w:val="18"/>
                <w:szCs w:val="18"/>
              </w:rPr>
            </w:pPr>
          </w:p>
        </w:tc>
      </w:tr>
      <w:tr w14:paraId="07C72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6B95E6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Sistolik</w:t>
            </w:r>
          </w:p>
        </w:tc>
        <w:tc>
          <w:tcPr>
            <w:tcW w:w="1008" w:type="dxa"/>
          </w:tcPr>
          <w:p w14:paraId="70AF150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</w:t>
            </w:r>
          </w:p>
        </w:tc>
        <w:tc>
          <w:tcPr>
            <w:tcW w:w="864" w:type="dxa"/>
          </w:tcPr>
          <w:p w14:paraId="1AE835D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mmHg</w:t>
            </w:r>
          </w:p>
        </w:tc>
        <w:tc>
          <w:tcPr>
            <w:tcW w:w="4896" w:type="dxa"/>
          </w:tcPr>
          <w:p w14:paraId="3730BF78">
            <w:pPr>
              <w:rPr>
                <w:sz w:val="18"/>
                <w:szCs w:val="18"/>
              </w:rPr>
            </w:pPr>
          </w:p>
        </w:tc>
      </w:tr>
      <w:tr w14:paraId="2291B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7D4F02F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Diastolik</w:t>
            </w:r>
          </w:p>
        </w:tc>
        <w:tc>
          <w:tcPr>
            <w:tcW w:w="1008" w:type="dxa"/>
          </w:tcPr>
          <w:p w14:paraId="5B31DA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64" w:type="dxa"/>
          </w:tcPr>
          <w:p w14:paraId="266E85D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mmHg</w:t>
            </w:r>
          </w:p>
        </w:tc>
        <w:tc>
          <w:tcPr>
            <w:tcW w:w="4896" w:type="dxa"/>
          </w:tcPr>
          <w:p w14:paraId="5AF5DA7B">
            <w:pPr>
              <w:rPr>
                <w:sz w:val="18"/>
                <w:szCs w:val="18"/>
              </w:rPr>
            </w:pPr>
          </w:p>
        </w:tc>
      </w:tr>
    </w:tbl>
    <w:p w14:paraId="02CF4F2D">
      <w:pPr>
        <w:ind w:left="720"/>
        <w:rPr>
          <w:lang w:val="sv-SE"/>
        </w:rPr>
      </w:pPr>
    </w:p>
    <w:tbl>
      <w:tblPr>
        <w:tblStyle w:val="11"/>
        <w:tblW w:w="9360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7200"/>
      </w:tblGrid>
      <w:tr w14:paraId="09159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  <w:tcBorders>
              <w:right w:val="nil"/>
            </w:tcBorders>
          </w:tcPr>
          <w:p w14:paraId="1DE90A79">
            <w:pPr>
              <w:rPr>
                <w:rFonts w:ascii="Courier New" w:hAnsi="Courier New" w:cs="Courier New"/>
                <w:b/>
                <w:bCs/>
                <w:sz w:val="18"/>
                <w:szCs w:val="18"/>
                <w:lang w:val="sv-SE"/>
              </w:rPr>
            </w:pPr>
            <w:r>
              <w:rPr>
                <w:rFonts w:ascii="Courier New" w:hAnsi="Courier New" w:cs="Courier New"/>
                <w:b/>
                <w:bCs/>
                <w:sz w:val="18"/>
                <w:szCs w:val="18"/>
                <w:lang w:val="sv-SE"/>
              </w:rPr>
              <w:t>Resource Model</w:t>
            </w:r>
          </w:p>
        </w:tc>
        <w:tc>
          <w:tcPr>
            <w:tcW w:w="7200" w:type="dxa"/>
            <w:tcBorders>
              <w:left w:val="nil"/>
            </w:tcBorders>
          </w:tcPr>
          <w:p w14:paraId="1043836D">
            <w:pPr>
              <w:rPr>
                <w:rFonts w:ascii="Courier New" w:hAnsi="Courier New" w:cs="Courier New"/>
                <w:b/>
                <w:bCs/>
                <w:sz w:val="18"/>
                <w:szCs w:val="18"/>
                <w:lang w:val="zh-CN"/>
              </w:rPr>
            </w:pPr>
          </w:p>
        </w:tc>
      </w:tr>
      <w:tr w14:paraId="6785D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  <w:tcBorders>
              <w:bottom w:val="single" w:color="auto" w:sz="4" w:space="0"/>
            </w:tcBorders>
          </w:tcPr>
          <w:p w14:paraId="6F4DE17C">
            <w:pPr>
              <w:rPr>
                <w:rFonts w:ascii="Courier New" w:hAnsi="Courier New" w:cs="Courier New"/>
                <w:sz w:val="18"/>
                <w:szCs w:val="18"/>
                <w:lang w:val="sv-SE"/>
              </w:rPr>
            </w:pPr>
          </w:p>
        </w:tc>
        <w:tc>
          <w:tcPr>
            <w:tcW w:w="7200" w:type="dxa"/>
            <w:tcBorders>
              <w:bottom w:val="single" w:color="auto" w:sz="4" w:space="0"/>
            </w:tcBorders>
          </w:tcPr>
          <w:p w14:paraId="35F7186E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{</w:t>
            </w:r>
          </w:p>
          <w:p w14:paraId="63711597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"TestSiteId": "string",        // PK, internal ID</w:t>
            </w:r>
          </w:p>
          <w:p w14:paraId="045635B3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"SiteId": "string",            // FK to Site</w:t>
            </w:r>
          </w:p>
          <w:p w14:paraId="7A56C075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"TestSiteCode": "string",      // 6-char code</w:t>
            </w:r>
          </w:p>
          <w:p w14:paraId="6D223DB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"TestSiteName": "string",      // Full name printed in patient report</w:t>
            </w:r>
          </w:p>
          <w:p w14:paraId="55A58C7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"TestType": "Test | Parameter | Calculated | Group | Title",</w:t>
            </w:r>
          </w:p>
          <w:p w14:paraId="4B097622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"Description": "string",</w:t>
            </w:r>
          </w:p>
          <w:p w14:paraId="4505E133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"SeqScr": 1,                   // Sequence on screen</w:t>
            </w:r>
          </w:p>
          <w:p w14:paraId="0D9D3C1E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"SeqRpt": 1,                   // Sequence on report</w:t>
            </w:r>
          </w:p>
          <w:p w14:paraId="64181586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"IndentLeft": 0,               // Left indentation</w:t>
            </w:r>
          </w:p>
          <w:p w14:paraId="0AFEB297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"FontStyle": ["Bold","Italic"],// Array of styles</w:t>
            </w:r>
          </w:p>
          <w:p w14:paraId="6815F676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"VisibleScr": true,            // Display on screen</w:t>
            </w:r>
          </w:p>
          <w:p w14:paraId="2D9D0222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"VisibleRpt": true,            // Display on report</w:t>
            </w:r>
          </w:p>
          <w:p w14:paraId="7B679017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"CountStat": true,             // Included in statistics</w:t>
            </w:r>
          </w:p>
          <w:p w14:paraId="4F0FB5F8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"CreateDate": "2025-01-01T00:00:00Z",</w:t>
            </w:r>
          </w:p>
          <w:p w14:paraId="28C4CF6D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"StartDate": "2025-01-01T00:00:00Z",</w:t>
            </w:r>
          </w:p>
          <w:p w14:paraId="21564465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"EndDate": null</w:t>
            </w:r>
          </w:p>
          <w:p w14:paraId="19D04F7B">
            <w:pPr>
              <w:rPr>
                <w:rFonts w:ascii="Courier New" w:hAnsi="Courier New" w:cs="Courier New"/>
                <w:sz w:val="18"/>
                <w:szCs w:val="18"/>
                <w:lang w:val="sv-SE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}</w:t>
            </w:r>
          </w:p>
        </w:tc>
      </w:tr>
      <w:tr w14:paraId="7DD8B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  <w:tcBorders>
              <w:right w:val="nil"/>
            </w:tcBorders>
          </w:tcPr>
          <w:p w14:paraId="14B6D2EA">
            <w:pPr>
              <w:rPr>
                <w:rFonts w:ascii="Courier New" w:hAnsi="Courier New" w:cs="Courier New"/>
                <w:b/>
                <w:bCs/>
                <w:sz w:val="18"/>
                <w:szCs w:val="18"/>
                <w:lang w:val="sv-SE"/>
              </w:rPr>
            </w:pPr>
            <w:r>
              <w:rPr>
                <w:rFonts w:ascii="Courier New" w:hAnsi="Courier New" w:cs="Courier New"/>
                <w:b/>
                <w:bCs/>
                <w:sz w:val="18"/>
                <w:szCs w:val="18"/>
                <w:lang w:val="sv-SE"/>
              </w:rPr>
              <w:t>Endpoints</w:t>
            </w:r>
          </w:p>
        </w:tc>
        <w:tc>
          <w:tcPr>
            <w:tcW w:w="7200" w:type="dxa"/>
            <w:tcBorders>
              <w:left w:val="nil"/>
            </w:tcBorders>
          </w:tcPr>
          <w:p w14:paraId="44C61321">
            <w:pPr>
              <w:rPr>
                <w:rFonts w:ascii="Courier New" w:hAnsi="Courier New" w:cs="Courier New"/>
                <w:b/>
                <w:bCs/>
                <w:sz w:val="18"/>
                <w:szCs w:val="18"/>
                <w:lang w:val="sv-SE"/>
              </w:rPr>
            </w:pPr>
          </w:p>
        </w:tc>
      </w:tr>
      <w:tr w14:paraId="3E510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</w:tcPr>
          <w:p w14:paraId="60F4D934">
            <w:pPr>
              <w:rPr>
                <w:rFonts w:ascii="Courier New" w:hAnsi="Courier New" w:cs="Courier New"/>
                <w:sz w:val="18"/>
                <w:szCs w:val="18"/>
                <w:lang w:val="sv-SE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sv-SE"/>
              </w:rPr>
              <w:t>Create Site Test</w:t>
            </w:r>
          </w:p>
          <w:p w14:paraId="7D991D73">
            <w:pPr>
              <w:rPr>
                <w:rFonts w:ascii="Courier New" w:hAnsi="Courier New" w:cs="Courier New"/>
                <w:sz w:val="18"/>
                <w:szCs w:val="18"/>
                <w:lang w:val="sv-SE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sv-SE"/>
              </w:rPr>
              <w:t>POST/v1/tests/site</w:t>
            </w:r>
          </w:p>
        </w:tc>
        <w:tc>
          <w:tcPr>
            <w:tcW w:w="7200" w:type="dxa"/>
          </w:tcPr>
          <w:p w14:paraId="7E177774">
            <w:pPr>
              <w:rPr>
                <w:rFonts w:ascii="Courier New" w:hAnsi="Courier New" w:cs="Courier New"/>
                <w:sz w:val="18"/>
                <w:szCs w:val="18"/>
                <w:lang w:val="sv-SE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sv-SE"/>
              </w:rPr>
              <w:t>Request</w:t>
            </w:r>
          </w:p>
          <w:p w14:paraId="3F2073F7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{</w:t>
            </w:r>
          </w:p>
          <w:p w14:paraId="5B0D96B5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"SiteId": "01",</w:t>
            </w:r>
          </w:p>
          <w:p w14:paraId="335B7EA3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"TestSiteCode": "HB",</w:t>
            </w:r>
          </w:p>
          <w:p w14:paraId="581607BC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"TestSiteName": "Hemoglobin",</w:t>
            </w:r>
          </w:p>
          <w:p w14:paraId="60338CF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"TestType": "Test",</w:t>
            </w:r>
          </w:p>
          <w:p w14:paraId="34B2C4A1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"Description": "Hemoglobin concentration",</w:t>
            </w:r>
          </w:p>
          <w:p w14:paraId="492E2E7A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"SeqScr": 3,</w:t>
            </w:r>
          </w:p>
          <w:p w14:paraId="0BB9DDEF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"SeqRpt": 3,</w:t>
            </w:r>
          </w:p>
          <w:p w14:paraId="7483C49B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"IndentLeft": 0,</w:t>
            </w:r>
          </w:p>
          <w:p w14:paraId="7E1A63A5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"FontStyle": ["Bold"],</w:t>
            </w:r>
          </w:p>
          <w:p w14:paraId="556D9C2A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"VisibleScr": true,</w:t>
            </w:r>
          </w:p>
          <w:p w14:paraId="690CCE66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"VisibleRpt": true,</w:t>
            </w:r>
          </w:p>
          <w:p w14:paraId="2B570269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"CountStat": true,</w:t>
            </w:r>
          </w:p>
          <w:p w14:paraId="44044A7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"StartDate": "2025-01-01T00:00:00Z"</w:t>
            </w:r>
          </w:p>
          <w:p w14:paraId="7C36A895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}</w:t>
            </w:r>
          </w:p>
          <w:p w14:paraId="711052B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</w:p>
          <w:p w14:paraId="569332CF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Response (201)</w:t>
            </w:r>
          </w:p>
          <w:p w14:paraId="601A5A05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{</w:t>
            </w:r>
          </w:p>
          <w:p w14:paraId="6DFC4B81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"TestSiteId": "TS-000123",</w:t>
            </w:r>
          </w:p>
          <w:p w14:paraId="02E994F8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"Status": "created"</w:t>
            </w:r>
          </w:p>
          <w:p w14:paraId="760BD0AA">
            <w:pPr>
              <w:rPr>
                <w:rFonts w:ascii="Courier New" w:hAnsi="Courier New" w:cs="Courier New"/>
                <w:sz w:val="18"/>
                <w:szCs w:val="18"/>
                <w:lang w:val="sv-SE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sv-SE"/>
              </w:rPr>
              <w:t>}</w:t>
            </w:r>
          </w:p>
        </w:tc>
      </w:tr>
      <w:tr w14:paraId="5CA71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</w:tcPr>
          <w:p w14:paraId="7DAC5EA7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Get Site Test by ID</w:t>
            </w:r>
          </w:p>
          <w:p w14:paraId="46AFEBD6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POST/v1/tests/site {TestSiteID}</w:t>
            </w:r>
          </w:p>
        </w:tc>
        <w:tc>
          <w:tcPr>
            <w:tcW w:w="7200" w:type="dxa"/>
          </w:tcPr>
          <w:p w14:paraId="5BC75441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Response</w:t>
            </w:r>
          </w:p>
          <w:p w14:paraId="1EF19961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{</w:t>
            </w:r>
          </w:p>
          <w:p w14:paraId="3595F109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"TestSiteId": "TS-000123",</w:t>
            </w:r>
          </w:p>
          <w:p w14:paraId="544CB518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"SiteId": "01",</w:t>
            </w:r>
          </w:p>
          <w:p w14:paraId="1DCC36DB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"TestSiteCode": "HB",</w:t>
            </w:r>
          </w:p>
          <w:p w14:paraId="3E6140EE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"TestSiteName": "Hemoglobin",</w:t>
            </w:r>
          </w:p>
          <w:p w14:paraId="3404CE57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"TestType": "Test",</w:t>
            </w:r>
          </w:p>
          <w:p w14:paraId="376CBE51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"VisibleScr": true,</w:t>
            </w:r>
          </w:p>
          <w:p w14:paraId="61CDF3AE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"VisibleRpt": true,</w:t>
            </w:r>
          </w:p>
          <w:p w14:paraId="350A3447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"CountStat": true,</w:t>
            </w:r>
          </w:p>
          <w:p w14:paraId="63844801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"StartDate": "2025-01-01T00:00:00Z",</w:t>
            </w:r>
          </w:p>
          <w:p w14:paraId="64CB41C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"EndDate": null</w:t>
            </w:r>
          </w:p>
          <w:p w14:paraId="65F755E5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}</w:t>
            </w:r>
          </w:p>
        </w:tc>
      </w:tr>
      <w:tr w14:paraId="5C392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</w:tcPr>
          <w:p w14:paraId="3AB1F7D2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Update Site Test</w:t>
            </w:r>
          </w:p>
          <w:p w14:paraId="10C1925B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PUT/v1/tests/site {TestSiteID}</w:t>
            </w:r>
          </w:p>
        </w:tc>
        <w:tc>
          <w:tcPr>
            <w:tcW w:w="7200" w:type="dxa"/>
          </w:tcPr>
          <w:p w14:paraId="21216858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Request</w:t>
            </w:r>
          </w:p>
          <w:p w14:paraId="0E3B1AF5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{</w:t>
            </w:r>
          </w:p>
          <w:p w14:paraId="0C85E5A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"TestSiteName": "Hemoglobin (Hb)",</w:t>
            </w:r>
          </w:p>
          <w:p w14:paraId="07C6DC95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"Description": "Updated description",</w:t>
            </w:r>
          </w:p>
          <w:p w14:paraId="7308EF1B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"VisibleRpt": false</w:t>
            </w:r>
          </w:p>
          <w:p w14:paraId="615EF3A3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}</w:t>
            </w:r>
          </w:p>
          <w:p w14:paraId="4B3B6AD6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</w:p>
          <w:p w14:paraId="595CE91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Response (200)</w:t>
            </w:r>
          </w:p>
          <w:p w14:paraId="19D0DFEB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{</w:t>
            </w:r>
          </w:p>
          <w:p w14:paraId="7D2AEFCB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"TestSiteId": "TS-000123",</w:t>
            </w:r>
          </w:p>
          <w:p w14:paraId="733E2C23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"Status": "updated"</w:t>
            </w:r>
          </w:p>
          <w:p w14:paraId="6D18672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}</w:t>
            </w:r>
          </w:p>
        </w:tc>
      </w:tr>
      <w:tr w14:paraId="51891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</w:tcPr>
          <w:p w14:paraId="77193852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Disable Site Test</w:t>
            </w:r>
          </w:p>
          <w:p w14:paraId="3B65D8AD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DELETE/v1/tests/site {TestSiteID}</w:t>
            </w:r>
          </w:p>
          <w:p w14:paraId="18A8E3F9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Soft delete </w:t>
            </w: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sym w:font="Wingdings" w:char="F0E0"/>
            </w: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sets EndDate</w:t>
            </w:r>
          </w:p>
        </w:tc>
        <w:tc>
          <w:tcPr>
            <w:tcW w:w="7200" w:type="dxa"/>
          </w:tcPr>
          <w:p w14:paraId="6637C13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Response (200)</w:t>
            </w:r>
          </w:p>
          <w:p w14:paraId="41EF23F4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{</w:t>
            </w:r>
          </w:p>
          <w:p w14:paraId="0E4327DA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"TestSiteId": "TS-000123",</w:t>
            </w:r>
          </w:p>
          <w:p w14:paraId="415C925D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"Status": "disabled",</w:t>
            </w:r>
          </w:p>
          <w:p w14:paraId="1767CE28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"EndDate": "2025-12-31T00:00:00Z"</w:t>
            </w:r>
          </w:p>
          <w:p w14:paraId="223E77DD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}</w:t>
            </w:r>
          </w:p>
        </w:tc>
      </w:tr>
      <w:tr w14:paraId="5A34F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  <w:tcBorders>
              <w:bottom w:val="single" w:color="auto" w:sz="4" w:space="0"/>
            </w:tcBorders>
          </w:tcPr>
          <w:p w14:paraId="19050827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Search Site Test</w:t>
            </w:r>
          </w:p>
          <w:p w14:paraId="36A4029E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GET/v1/tests/site</w:t>
            </w:r>
          </w:p>
        </w:tc>
        <w:tc>
          <w:tcPr>
            <w:tcW w:w="7200" w:type="dxa"/>
            <w:tcBorders>
              <w:bottom w:val="single" w:color="auto" w:sz="4" w:space="0"/>
            </w:tcBorders>
          </w:tcPr>
          <w:p w14:paraId="2EB1EE8C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Query Parameters</w:t>
            </w:r>
          </w:p>
          <w:p w14:paraId="2D81D4AA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SiteId=</w:t>
            </w:r>
          </w:p>
          <w:p w14:paraId="68C8452A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TestType=</w:t>
            </w:r>
          </w:p>
          <w:p w14:paraId="66123A11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VisibleScr=true</w:t>
            </w:r>
          </w:p>
          <w:p w14:paraId="4D052A4F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VisibleRpt=true</w:t>
            </w:r>
          </w:p>
        </w:tc>
      </w:tr>
      <w:tr w14:paraId="3CEA4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  <w:tcBorders>
              <w:right w:val="nil"/>
            </w:tcBorders>
          </w:tcPr>
          <w:p w14:paraId="77DCB14F">
            <w:pPr>
              <w:rPr>
                <w:rFonts w:ascii="Courier New" w:hAnsi="Courier New" w:cs="Courier New"/>
                <w:b/>
                <w:bCs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b/>
                <w:bCs/>
                <w:sz w:val="18"/>
                <w:szCs w:val="18"/>
                <w:lang w:val="zh-CN"/>
              </w:rPr>
              <w:t>Error Model</w:t>
            </w:r>
          </w:p>
        </w:tc>
        <w:tc>
          <w:tcPr>
            <w:tcW w:w="7200" w:type="dxa"/>
            <w:tcBorders>
              <w:left w:val="nil"/>
            </w:tcBorders>
          </w:tcPr>
          <w:p w14:paraId="688B23D3">
            <w:pPr>
              <w:rPr>
                <w:rFonts w:ascii="Courier New" w:hAnsi="Courier New" w:cs="Courier New"/>
                <w:b/>
                <w:bCs/>
                <w:sz w:val="18"/>
                <w:szCs w:val="18"/>
                <w:lang w:val="zh-CN"/>
              </w:rPr>
            </w:pPr>
          </w:p>
        </w:tc>
      </w:tr>
      <w:tr w14:paraId="17183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</w:tcPr>
          <w:p w14:paraId="4D32319D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Contoh Error Response </w:t>
            </w:r>
          </w:p>
        </w:tc>
        <w:tc>
          <w:tcPr>
            <w:tcW w:w="7200" w:type="dxa"/>
          </w:tcPr>
          <w:p w14:paraId="28575BE9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{</w:t>
            </w:r>
          </w:p>
          <w:p w14:paraId="3A6DBB0F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"ErrorCode": "SITE-INVALID-CODE",</w:t>
            </w:r>
          </w:p>
          <w:p w14:paraId="1EADF7E2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"message": "TestSiteCode must be unique.",</w:t>
            </w:r>
          </w:p>
          <w:p w14:paraId="130B4CE1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"details": {</w:t>
            </w:r>
          </w:p>
          <w:p w14:paraId="33911AEC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  "SiteId": "01",</w:t>
            </w:r>
          </w:p>
          <w:p w14:paraId="60C298A3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  "TestSiteCode": "HB"</w:t>
            </w:r>
          </w:p>
          <w:p w14:paraId="24669B4E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  }</w:t>
            </w:r>
          </w:p>
          <w:p w14:paraId="19A62CFA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}</w:t>
            </w:r>
          </w:p>
        </w:tc>
      </w:tr>
      <w:tr w14:paraId="1EE4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2160" w:type="dxa"/>
          </w:tcPr>
          <w:p w14:paraId="4DDB9EE4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Standard Error Codes</w:t>
            </w:r>
          </w:p>
        </w:tc>
        <w:tc>
          <w:tcPr>
            <w:tcW w:w="7200" w:type="dxa"/>
          </w:tcPr>
          <w:p w14:paraId="11E5D3F0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| Code | Meaning |</w:t>
            </w:r>
          </w:p>
          <w:p w14:paraId="39005423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|------|---------| </w:t>
            </w:r>
          </w:p>
          <w:p w14:paraId="5CA89429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| SITE-INVALID-CODE | Duplicate TestSiteCode | </w:t>
            </w:r>
          </w:p>
          <w:p w14:paraId="4A48D3BE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| SITE-INVALID-DATE | StartDate/EndDate invalid | </w:t>
            </w:r>
          </w:p>
          <w:p w14:paraId="66EFFA9C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| SITE-INVALID-TYPE | TestType not recognized | </w:t>
            </w:r>
          </w:p>
          <w:p w14:paraId="1F6E23AB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 xml:space="preserve">| SITE-VISIBILITY-CONFLICT | Visibility flags inconsistent | </w:t>
            </w:r>
          </w:p>
          <w:p w14:paraId="7D6B77ED">
            <w:pPr>
              <w:rPr>
                <w:rFonts w:ascii="Courier New" w:hAnsi="Courier New" w:cs="Courier New"/>
                <w:sz w:val="18"/>
                <w:szCs w:val="18"/>
                <w:lang w:val="zh-CN"/>
              </w:rPr>
            </w:pPr>
            <w:r>
              <w:rPr>
                <w:rFonts w:ascii="Courier New" w:hAnsi="Courier New" w:cs="Courier New"/>
                <w:sz w:val="18"/>
                <w:szCs w:val="18"/>
                <w:lang w:val="zh-CN"/>
              </w:rPr>
              <w:t>| SITE-COUNTSTAT-CONFLICT | CountStat invalid for TestType |</w:t>
            </w:r>
          </w:p>
        </w:tc>
      </w:tr>
    </w:tbl>
    <w:p w14:paraId="22B0D1ED">
      <w:pPr>
        <w:ind w:left="720"/>
        <w:rPr>
          <w:lang w:val="zh-CN"/>
        </w:rPr>
      </w:pPr>
    </w:p>
    <w:p w14:paraId="7DB3BC3D">
      <w:pPr>
        <w:pageBreakBefore/>
        <w:ind w:left="720"/>
        <w:rPr>
          <w:lang w:val="zh-CN"/>
        </w:rPr>
      </w:pPr>
      <w:r>
        <w:rPr>
          <w:lang w:val="zh-CN"/>
        </w:rPr>
        <w:t xml:space="preserve">Table testdeftech digunakan untuk mendefinisikan Test Type: </w:t>
      </w:r>
      <w:r>
        <w:rPr>
          <w:b/>
          <w:bCs/>
          <w:i/>
          <w:iCs/>
          <w:color w:val="0070C0"/>
        </w:rPr>
        <w:t>Test</w:t>
      </w:r>
      <w:r>
        <w:rPr>
          <w:color w:val="0070C0"/>
        </w:rPr>
        <w:t xml:space="preserve"> </w:t>
      </w:r>
      <w:r>
        <w:t xml:space="preserve">dan </w:t>
      </w:r>
      <w:r>
        <w:rPr>
          <w:b/>
          <w:bCs/>
          <w:i/>
          <w:iCs/>
          <w:color w:val="0070C0"/>
        </w:rPr>
        <w:t>Parameter</w:t>
      </w:r>
      <w:r>
        <w:t>.</w:t>
      </w:r>
    </w:p>
    <w:p w14:paraId="1D9A0BA9">
      <w:pPr>
        <w:pStyle w:val="5"/>
        <w:keepNext/>
        <w:spacing w:before="120" w:after="0"/>
        <w:ind w:left="720"/>
        <w:rPr>
          <w:sz w:val="22"/>
        </w:rPr>
      </w:pPr>
      <w:bookmarkStart w:id="5" w:name="_Ref167809281"/>
      <w:bookmarkStart w:id="6" w:name="_Ref170300262"/>
      <w:r>
        <w:rPr>
          <w:sz w:val="22"/>
        </w:rPr>
        <w:t xml:space="preserve">Table </w:t>
      </w:r>
      <w:r>
        <w:rPr>
          <w:sz w:val="22"/>
        </w:rPr>
        <w:fldChar w:fldCharType="begin"/>
      </w:r>
      <w:r>
        <w:rPr>
          <w:sz w:val="22"/>
        </w:rPr>
        <w:instrText xml:space="preserve"> SEQ Table \* ARABIC </w:instrText>
      </w:r>
      <w:r>
        <w:rPr>
          <w:sz w:val="22"/>
        </w:rPr>
        <w:fldChar w:fldCharType="separate"/>
      </w:r>
      <w:r>
        <w:rPr>
          <w:sz w:val="22"/>
        </w:rPr>
        <w:t>75</w:t>
      </w:r>
      <w:r>
        <w:rPr>
          <w:sz w:val="22"/>
        </w:rPr>
        <w:fldChar w:fldCharType="end"/>
      </w:r>
      <w:r>
        <w:rPr>
          <w:sz w:val="22"/>
        </w:rPr>
        <w:t xml:space="preserve">. </w:t>
      </w:r>
      <w:bookmarkStart w:id="7" w:name="_Ref198647903"/>
      <w:r>
        <w:rPr>
          <w:color w:val="44546A"/>
          <w:sz w:val="22"/>
        </w:rPr>
        <w:t>testdef</w:t>
      </w:r>
      <w:bookmarkEnd w:id="5"/>
      <w:r>
        <w:rPr>
          <w:color w:val="44546A"/>
          <w:sz w:val="22"/>
        </w:rPr>
        <w:t>tech</w:t>
      </w:r>
      <w:bookmarkEnd w:id="6"/>
      <w:bookmarkEnd w:id="7"/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1152"/>
        <w:gridCol w:w="2016"/>
        <w:gridCol w:w="3600"/>
      </w:tblGrid>
      <w:tr w14:paraId="18414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39BE2245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4E357CA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42E75E23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Display</w:t>
            </w:r>
          </w:p>
        </w:tc>
        <w:tc>
          <w:tcPr>
            <w:tcW w:w="3600" w:type="dxa"/>
            <w:shd w:val="clear" w:color="auto" w:fill="BEBEBE" w:themeFill="background1" w:themeFillShade="BF"/>
          </w:tcPr>
          <w:p w14:paraId="74FC908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Keterangan</w:t>
            </w:r>
          </w:p>
        </w:tc>
      </w:tr>
      <w:tr w14:paraId="0457C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C52ABAF">
            <w:pPr>
              <w:rPr>
                <w:rFonts w:cstheme="minorHAnsi"/>
                <w:sz w:val="18"/>
                <w:szCs w:val="18"/>
              </w:rPr>
            </w:pPr>
            <w:bookmarkStart w:id="8" w:name="_Hlk167439696"/>
            <w:r>
              <w:rPr>
                <w:rFonts w:cstheme="minorHAnsi"/>
                <w:sz w:val="18"/>
                <w:szCs w:val="18"/>
              </w:rPr>
              <w:t>TestTechID</w:t>
            </w:r>
          </w:p>
        </w:tc>
        <w:tc>
          <w:tcPr>
            <w:tcW w:w="1152" w:type="dxa"/>
          </w:tcPr>
          <w:p w14:paraId="2A9115D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16" w:type="dxa"/>
          </w:tcPr>
          <w:p w14:paraId="1AE638A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Technical ID</w:t>
            </w:r>
          </w:p>
        </w:tc>
        <w:tc>
          <w:tcPr>
            <w:tcW w:w="3600" w:type="dxa"/>
          </w:tcPr>
          <w:p w14:paraId="1B00AF75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PK; Internal ID.</w:t>
            </w:r>
          </w:p>
        </w:tc>
      </w:tr>
      <w:tr w14:paraId="23318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2E1E159"/>
        </w:tc>
        <w:tc>
          <w:tcPr>
            <w:tcW w:w="1152" w:type="dxa"/>
          </w:tcPr>
          <w:p w14:paraId="6C082DAC"/>
        </w:tc>
        <w:tc>
          <w:tcPr>
            <w:tcW w:w="2016" w:type="dxa"/>
          </w:tcPr>
          <w:p w14:paraId="0D869E23"/>
        </w:tc>
        <w:tc>
          <w:tcPr>
            <w:tcW w:w="3600" w:type="dxa"/>
          </w:tcPr>
          <w:p w14:paraId="6B0706B6"/>
        </w:tc>
      </w:tr>
      <w:tr w14:paraId="6CE92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CA203B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TestSiteID</w:t>
            </w:r>
          </w:p>
        </w:tc>
        <w:tc>
          <w:tcPr>
            <w:tcW w:w="1152" w:type="dxa"/>
          </w:tcPr>
          <w:p w14:paraId="4E8ED21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16" w:type="dxa"/>
          </w:tcPr>
          <w:p w14:paraId="581FD15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Site ID*</w:t>
            </w:r>
          </w:p>
        </w:tc>
        <w:tc>
          <w:tcPr>
            <w:tcW w:w="3600" w:type="dxa"/>
          </w:tcPr>
          <w:p w14:paraId="57AEEDE4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FK dari 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sz w:val="18"/>
                <w:szCs w:val="18"/>
                <w:lang w:val="sv-SE"/>
              </w:rPr>
              <w:instrText xml:space="preserve"> REF _Ref205360798 \h  \* MERGEFORMAT </w:instrTex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separate"/>
            </w:r>
            <w:r>
              <w:rPr>
                <w:sz w:val="18"/>
                <w:szCs w:val="18"/>
              </w:rPr>
              <w:t>Table 60 testdefsite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end"/>
            </w:r>
          </w:p>
        </w:tc>
      </w:tr>
      <w:tr w14:paraId="3B355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175DDA0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DisciplineID</w:t>
            </w:r>
          </w:p>
        </w:tc>
        <w:tc>
          <w:tcPr>
            <w:tcW w:w="1152" w:type="dxa"/>
          </w:tcPr>
          <w:p w14:paraId="51C42A86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DA049FE">
            <w:pPr>
              <w:ind w:left="-21"/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Discipline ID</w:t>
            </w:r>
            <w:r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3600" w:type="dxa"/>
          </w:tcPr>
          <w:p w14:paraId="39438405">
            <w:pPr>
              <w:pStyle w:val="12"/>
              <w:numPr>
                <w:ilvl w:val="0"/>
                <w:numId w:val="8"/>
              </w:numPr>
              <w:ind w:left="339"/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 xml:space="preserve">Disiplin (Hematology, Clinical Chemistry, Immunology, etc.) dari </w:t>
            </w:r>
            <w:r>
              <w:rPr>
                <w:rFonts w:cstheme="minorHAnsi"/>
                <w:color w:val="auto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auto"/>
                <w:sz w:val="18"/>
                <w:szCs w:val="18"/>
              </w:rPr>
              <w:instrText xml:space="preserve"> REF _Ref210289167 \h  \* MERGEFORMAT </w:instrText>
            </w:r>
            <w:r>
              <w:rPr>
                <w:rFonts w:cstheme="minorHAnsi"/>
                <w:color w:val="auto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color w:val="auto"/>
                <w:sz w:val="18"/>
                <w:szCs w:val="18"/>
              </w:rPr>
              <w:t>Table 9. discipline</w:t>
            </w:r>
            <w:r>
              <w:rPr>
                <w:rFonts w:cstheme="minorHAnsi"/>
                <w:color w:val="auto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  <w:t xml:space="preserve">;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REF _Ref210318064 \h  \* MERGEFORMAT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Discipline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28FA84D7">
            <w:pPr>
              <w:pStyle w:val="12"/>
              <w:numPr>
                <w:ilvl w:val="0"/>
                <w:numId w:val="8"/>
              </w:numPr>
              <w:ind w:left="33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 xml:space="preserve">ND –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Non-Discipline</w:t>
            </w:r>
            <w:r>
              <w:rPr>
                <w:rFonts w:cstheme="minorHAnsi"/>
                <w:color w:val="auto"/>
                <w:sz w:val="18"/>
                <w:szCs w:val="18"/>
              </w:rPr>
              <w:t xml:space="preserve"> (misalnya untuk </w:t>
            </w:r>
            <w:r>
              <w:rPr>
                <w:rFonts w:cstheme="minorHAnsi"/>
                <w:i/>
                <w:iCs/>
                <w:color w:val="auto"/>
                <w:sz w:val="18"/>
                <w:szCs w:val="18"/>
              </w:rPr>
              <w:t>parameter</w:t>
            </w:r>
            <w:r>
              <w:rPr>
                <w:rFonts w:cstheme="minorHAnsi"/>
                <w:color w:val="auto"/>
                <w:sz w:val="18"/>
                <w:szCs w:val="18"/>
              </w:rPr>
              <w:t>)</w:t>
            </w:r>
          </w:p>
          <w:p w14:paraId="6E2C7946">
            <w:pPr>
              <w:ind w:left="-21"/>
              <w:rPr>
                <w:rFonts w:cstheme="minorHAnsi"/>
                <w:color w:val="C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zh-CN"/>
              </w:rPr>
              <w:t>Constraint</w:t>
            </w:r>
            <w:r>
              <w:rPr>
                <w:rFonts w:cstheme="minorHAnsi"/>
                <w:sz w:val="18"/>
                <w:szCs w:val="18"/>
                <w:lang w:val="zh-CN"/>
              </w:rPr>
              <w:t>: NOT NULL.</w:t>
            </w:r>
          </w:p>
        </w:tc>
      </w:tr>
      <w:tr w14:paraId="17BCD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4824646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DepartmentID</w:t>
            </w:r>
          </w:p>
        </w:tc>
        <w:tc>
          <w:tcPr>
            <w:tcW w:w="1152" w:type="dxa"/>
          </w:tcPr>
          <w:p w14:paraId="54CEB815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1978D081">
            <w:pPr>
              <w:rPr>
                <w:rFonts w:cstheme="minorHAnsi"/>
                <w:color w:val="auto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Department ID</w:t>
            </w:r>
            <w:r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3600" w:type="dxa"/>
          </w:tcPr>
          <w:p w14:paraId="4AE3944B">
            <w:pPr>
              <w:rPr>
                <w:rFonts w:cstheme="minorHAnsi"/>
                <w:color w:val="auto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t xml:space="preserve">FK. DepartemenID di site, dimana test diproduksi. Dari </w: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instrText xml:space="preserve"> REF _Ref170287854 \h  \* MERGEFORMAT </w:instrTex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fldChar w:fldCharType="separate"/>
            </w:r>
            <w:r>
              <w:rPr>
                <w:rFonts w:cstheme="minorHAnsi"/>
                <w:color w:val="auto"/>
                <w:sz w:val="18"/>
                <w:szCs w:val="18"/>
              </w:rPr>
              <w:t>Table 10 department</w: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fldChar w:fldCharType="end"/>
            </w:r>
          </w:p>
        </w:tc>
      </w:tr>
      <w:tr w14:paraId="6CDB9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D57450E"/>
        </w:tc>
        <w:tc>
          <w:tcPr>
            <w:tcW w:w="1152" w:type="dxa"/>
          </w:tcPr>
          <w:p w14:paraId="669AE6D8"/>
        </w:tc>
        <w:tc>
          <w:tcPr>
            <w:tcW w:w="2016" w:type="dxa"/>
          </w:tcPr>
          <w:p w14:paraId="34FA3B68"/>
        </w:tc>
        <w:tc>
          <w:tcPr>
            <w:tcW w:w="3600" w:type="dxa"/>
          </w:tcPr>
          <w:p w14:paraId="5BCF1865"/>
        </w:tc>
      </w:tr>
      <w:tr w14:paraId="1F13A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43BE972"/>
        </w:tc>
        <w:tc>
          <w:tcPr>
            <w:tcW w:w="1152" w:type="dxa"/>
          </w:tcPr>
          <w:p w14:paraId="484D5A98"/>
        </w:tc>
        <w:tc>
          <w:tcPr>
            <w:tcW w:w="2016" w:type="dxa"/>
          </w:tcPr>
          <w:p w14:paraId="7146F71E"/>
        </w:tc>
        <w:tc>
          <w:tcPr>
            <w:tcW w:w="3600" w:type="dxa"/>
          </w:tcPr>
          <w:p w14:paraId="4940F5C2"/>
          <w:p w14:paraId="2E5A3DC8"/>
        </w:tc>
      </w:tr>
      <w:bookmarkEnd w:id="8"/>
      <w:tr w14:paraId="02026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5CBE5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ResultType</w:t>
            </w:r>
          </w:p>
        </w:tc>
        <w:tc>
          <w:tcPr>
            <w:tcW w:w="1152" w:type="dxa"/>
          </w:tcPr>
          <w:p w14:paraId="58010B9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3B259F94">
            <w:pPr>
              <w:ind w:left="-21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Result Type*</w:t>
            </w:r>
          </w:p>
        </w:tc>
        <w:tc>
          <w:tcPr>
            <w:tcW w:w="3600" w:type="dxa"/>
          </w:tcPr>
          <w:p w14:paraId="0B7917F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Jenis hasil:</w:t>
            </w:r>
          </w:p>
          <w:p w14:paraId="7BDDA71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Numeric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Range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Text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  <w:p w14:paraId="2D67CBCE">
            <w:pPr>
              <w:rPr>
                <w:rFonts w:cstheme="minorHAnsi"/>
                <w:sz w:val="18"/>
                <w:szCs w:val="18"/>
                <w:lang w:val="zh-CN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zh-CN"/>
              </w:rPr>
              <w:t>Constraint</w:t>
            </w:r>
            <w:r>
              <w:rPr>
                <w:rFonts w:cstheme="minorHAnsi"/>
                <w:sz w:val="18"/>
                <w:szCs w:val="18"/>
                <w:lang w:val="zh-CN"/>
              </w:rPr>
              <w:t>: NOT NULL.</w:t>
            </w:r>
          </w:p>
        </w:tc>
      </w:tr>
      <w:tr w14:paraId="35A16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6925B9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RefType</w:t>
            </w:r>
          </w:p>
        </w:tc>
        <w:tc>
          <w:tcPr>
            <w:tcW w:w="1152" w:type="dxa"/>
          </w:tcPr>
          <w:p w14:paraId="47D0E0F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33541B0F">
            <w:pPr>
              <w:ind w:left="-21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Reference Type*</w:t>
            </w:r>
          </w:p>
        </w:tc>
        <w:tc>
          <w:tcPr>
            <w:tcW w:w="3600" w:type="dxa"/>
          </w:tcPr>
          <w:p w14:paraId="3C9EDD6D">
            <w:pPr>
              <w:rPr>
                <w:rFonts w:cstheme="minorHAnsi"/>
                <w:sz w:val="18"/>
                <w:szCs w:val="18"/>
                <w:lang w:val="zh-CN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 xml:space="preserve">Jenis nilai rujukan: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NMRC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TEXT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b/>
                <w:bCs/>
                <w:sz w:val="18"/>
                <w:szCs w:val="18"/>
                <w:lang w:val="zh-CN"/>
              </w:rPr>
              <w:t>Constraint</w:t>
            </w:r>
            <w:r>
              <w:rPr>
                <w:rFonts w:cstheme="minorHAnsi"/>
                <w:sz w:val="18"/>
                <w:szCs w:val="18"/>
                <w:lang w:val="zh-CN"/>
              </w:rPr>
              <w:t>: NOT NULL.</w:t>
            </w:r>
          </w:p>
        </w:tc>
      </w:tr>
      <w:tr w14:paraId="201CD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A5BC93A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VSet</w:t>
            </w:r>
          </w:p>
        </w:tc>
        <w:tc>
          <w:tcPr>
            <w:tcW w:w="1152" w:type="dxa"/>
          </w:tcPr>
          <w:p w14:paraId="7E436738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int</w:t>
            </w:r>
          </w:p>
        </w:tc>
        <w:tc>
          <w:tcPr>
            <w:tcW w:w="2016" w:type="dxa"/>
          </w:tcPr>
          <w:p w14:paraId="7ADBD589">
            <w:pPr>
              <w:ind w:left="-21"/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Value Set</w:t>
            </w:r>
          </w:p>
        </w:tc>
        <w:tc>
          <w:tcPr>
            <w:tcW w:w="3600" w:type="dxa"/>
          </w:tcPr>
          <w:p w14:paraId="5E9BF542">
            <w:pPr>
              <w:rPr>
                <w:rFonts w:cstheme="minorHAnsi"/>
                <w:color w:val="auto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t xml:space="preserve">Hanya diisi jike </w:t>
            </w:r>
            <w:r>
              <w:rPr>
                <w:rFonts w:cstheme="minorHAnsi"/>
                <w:sz w:val="18"/>
                <w:szCs w:val="18"/>
                <w:lang w:val="sv-SE"/>
              </w:rPr>
              <w:t>Result</w: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t xml:space="preserve">Type = </w:t>
            </w:r>
            <w:r>
              <w:rPr>
                <w:rFonts w:cstheme="minorHAnsi"/>
                <w:sz w:val="18"/>
                <w:szCs w:val="18"/>
                <w:lang w:val="sv-SE"/>
              </w:rPr>
              <w:t>VSET</w: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t xml:space="preserve">. Berisi VSetID dari </w: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instrText xml:space="preserve"> REF _Ref208838854 \h  \* MERGEFORMAT </w:instrTex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fldChar w:fldCharType="separate"/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t>Table 72. valueset</w: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fldChar w:fldCharType="end"/>
            </w:r>
          </w:p>
        </w:tc>
      </w:tr>
      <w:tr w14:paraId="2F018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3C6FCCA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ReqQty</w:t>
            </w:r>
          </w:p>
        </w:tc>
        <w:tc>
          <w:tcPr>
            <w:tcW w:w="1152" w:type="dxa"/>
          </w:tcPr>
          <w:p w14:paraId="23DC90C6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Float</w:t>
            </w:r>
          </w:p>
        </w:tc>
        <w:tc>
          <w:tcPr>
            <w:tcW w:w="2016" w:type="dxa"/>
          </w:tcPr>
          <w:p w14:paraId="5FAAC907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Required Quantity</w:t>
            </w:r>
          </w:p>
        </w:tc>
        <w:tc>
          <w:tcPr>
            <w:tcW w:w="3600" w:type="dxa"/>
          </w:tcPr>
          <w:p w14:paraId="35EF0E39">
            <w:pPr>
              <w:rPr>
                <w:rFonts w:cstheme="minorHAnsi"/>
                <w:color w:val="auto"/>
                <w:sz w:val="18"/>
                <w:szCs w:val="18"/>
                <w:lang w:val="sv-SE"/>
              </w:rPr>
            </w:pPr>
            <w:r>
              <w:rPr>
                <w:rFonts w:cstheme="minorHAnsi"/>
                <w:i/>
                <w:iCs/>
                <w:color w:val="auto"/>
                <w:sz w:val="18"/>
                <w:szCs w:val="18"/>
              </w:rPr>
              <w:t>Required quantity</w:t>
            </w:r>
            <w:r>
              <w:rPr>
                <w:rFonts w:cstheme="minorHAnsi"/>
                <w:color w:val="auto"/>
                <w:sz w:val="18"/>
                <w:szCs w:val="18"/>
              </w:rPr>
              <w:t xml:space="preserve">. </w:t>
            </w:r>
            <w:r>
              <w:rPr>
                <w:rFonts w:cstheme="minorHAnsi"/>
                <w:color w:val="auto"/>
                <w:sz w:val="18"/>
                <w:szCs w:val="18"/>
                <w:lang w:val="zh-CN"/>
              </w:rPr>
              <w:t xml:space="preserve">Jumlah </w:t>
            </w:r>
            <w:r>
              <w:rPr>
                <w:rFonts w:cstheme="minorHAnsi"/>
                <w:i/>
                <w:iCs/>
                <w:color w:val="auto"/>
                <w:sz w:val="18"/>
                <w:szCs w:val="18"/>
                <w:lang w:val="zh-CN"/>
              </w:rPr>
              <w:t>specimen</w:t>
            </w:r>
            <w:r>
              <w:rPr>
                <w:rFonts w:cstheme="minorHAnsi"/>
                <w:color w:val="auto"/>
                <w:sz w:val="18"/>
                <w:szCs w:val="18"/>
                <w:lang w:val="zh-CN"/>
              </w:rPr>
              <w:t xml:space="preserve"> yang dibutuhkan. </w: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t>Misalnya 500mL urine dll</w:t>
            </w:r>
          </w:p>
        </w:tc>
      </w:tr>
      <w:tr w14:paraId="0202A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8370DFA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ReqQtyUnit</w:t>
            </w:r>
          </w:p>
        </w:tc>
        <w:tc>
          <w:tcPr>
            <w:tcW w:w="1152" w:type="dxa"/>
          </w:tcPr>
          <w:p w14:paraId="232012CD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nvarchar(10)</w:t>
            </w:r>
          </w:p>
        </w:tc>
        <w:tc>
          <w:tcPr>
            <w:tcW w:w="2016" w:type="dxa"/>
          </w:tcPr>
          <w:p w14:paraId="207E1A4A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Quantity Unit</w:t>
            </w:r>
          </w:p>
        </w:tc>
        <w:tc>
          <w:tcPr>
            <w:tcW w:w="3600" w:type="dxa"/>
          </w:tcPr>
          <w:p w14:paraId="20C35E3A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i/>
                <w:iCs/>
                <w:color w:val="auto"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color w:val="auto"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color w:val="auto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color w:val="auto"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color w:val="auto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auto"/>
                <w:sz w:val="18"/>
                <w:szCs w:val="18"/>
                <w:lang w:val="zh-CN"/>
              </w:rPr>
              <w:t xml:space="preserve">. Satuan specimen. Misalnya mL, L, pcs, dll. Lihat </w: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color w:val="auto"/>
                <w:sz w:val="18"/>
                <w:szCs w:val="18"/>
                <w:lang w:val="zh-CN"/>
              </w:rPr>
              <w:instrText xml:space="preserve"> REF _Ref207297243 \h  \* MERGEFORMAT </w:instrTex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fldChar w:fldCharType="separate"/>
            </w:r>
            <w:r>
              <w:rPr>
                <w:rFonts w:cstheme="minorHAnsi"/>
                <w:color w:val="auto"/>
                <w:sz w:val="18"/>
                <w:szCs w:val="18"/>
              </w:rPr>
              <w:t xml:space="preserve">Value set </w:t>
            </w: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fldChar w:fldCharType="end"/>
            </w:r>
          </w:p>
        </w:tc>
      </w:tr>
      <w:tr w14:paraId="1626E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01B2C7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Unit1</w:t>
            </w:r>
          </w:p>
        </w:tc>
        <w:tc>
          <w:tcPr>
            <w:tcW w:w="1152" w:type="dxa"/>
          </w:tcPr>
          <w:p w14:paraId="4D84F69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0F3FAC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Unit1</w:t>
            </w:r>
          </w:p>
        </w:tc>
        <w:tc>
          <w:tcPr>
            <w:tcW w:w="3600" w:type="dxa"/>
          </w:tcPr>
          <w:p w14:paraId="2AE7B56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Result unit</w:t>
            </w:r>
            <w:r>
              <w:rPr>
                <w:rFonts w:cstheme="minorHAnsi"/>
                <w:sz w:val="18"/>
                <w:szCs w:val="18"/>
              </w:rPr>
              <w:t xml:space="preserve"> 1</w:t>
            </w:r>
          </w:p>
        </w:tc>
      </w:tr>
      <w:tr w14:paraId="7B60D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DFE99F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Factor</w:t>
            </w:r>
          </w:p>
        </w:tc>
        <w:tc>
          <w:tcPr>
            <w:tcW w:w="1152" w:type="dxa"/>
          </w:tcPr>
          <w:p w14:paraId="5B662F3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2016" w:type="dxa"/>
          </w:tcPr>
          <w:p w14:paraId="7A2DA73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Factor</w:t>
            </w:r>
          </w:p>
        </w:tc>
        <w:tc>
          <w:tcPr>
            <w:tcW w:w="3600" w:type="dxa"/>
          </w:tcPr>
          <w:p w14:paraId="4475EF0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Factor konversi satuan 1 ke 2</w:t>
            </w:r>
          </w:p>
        </w:tc>
      </w:tr>
      <w:tr w14:paraId="61CF7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E2DBD6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Unit2</w:t>
            </w:r>
          </w:p>
        </w:tc>
        <w:tc>
          <w:tcPr>
            <w:tcW w:w="1152" w:type="dxa"/>
          </w:tcPr>
          <w:p w14:paraId="4BC74A1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377341D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Unit2</w:t>
            </w:r>
          </w:p>
        </w:tc>
        <w:tc>
          <w:tcPr>
            <w:tcW w:w="3600" w:type="dxa"/>
          </w:tcPr>
          <w:p w14:paraId="5BB24A0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Result unit</w:t>
            </w:r>
            <w:r>
              <w:rPr>
                <w:rFonts w:cstheme="minorHAnsi"/>
                <w:sz w:val="18"/>
                <w:szCs w:val="18"/>
              </w:rPr>
              <w:t xml:space="preserve"> 2</w:t>
            </w:r>
          </w:p>
        </w:tc>
      </w:tr>
      <w:tr w14:paraId="5648A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8574B6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Decimal</w:t>
            </w:r>
          </w:p>
        </w:tc>
        <w:tc>
          <w:tcPr>
            <w:tcW w:w="1152" w:type="dxa"/>
          </w:tcPr>
          <w:p w14:paraId="67F5910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int</w:t>
            </w:r>
          </w:p>
        </w:tc>
        <w:tc>
          <w:tcPr>
            <w:tcW w:w="2016" w:type="dxa"/>
          </w:tcPr>
          <w:p w14:paraId="52CA949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Decimal Place</w:t>
            </w:r>
          </w:p>
        </w:tc>
        <w:tc>
          <w:tcPr>
            <w:tcW w:w="3600" w:type="dxa"/>
          </w:tcPr>
          <w:p w14:paraId="40B40C4C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Jumlah angka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decimal</w:t>
            </w:r>
            <w:r>
              <w:rPr>
                <w:rFonts w:cstheme="minorHAnsi"/>
                <w:sz w:val="18"/>
                <w:szCs w:val="18"/>
                <w:lang w:val="sv-SE"/>
              </w:rPr>
              <w:t>.</w:t>
            </w:r>
          </w:p>
        </w:tc>
      </w:tr>
      <w:tr w14:paraId="5D1AB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6DF540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CollReq</w:t>
            </w:r>
          </w:p>
        </w:tc>
        <w:tc>
          <w:tcPr>
            <w:tcW w:w="1152" w:type="dxa"/>
          </w:tcPr>
          <w:p w14:paraId="20A7596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4F1C97A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Collection Requirement</w:t>
            </w:r>
          </w:p>
        </w:tc>
        <w:tc>
          <w:tcPr>
            <w:tcW w:w="3600" w:type="dxa"/>
          </w:tcPr>
          <w:p w14:paraId="16F200F0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</w:rPr>
              <w:t xml:space="preserve">hal-hal yang harus dipenuhi/diperhatikan saat melakukan </w:t>
            </w:r>
            <w:r>
              <w:rPr>
                <w:i/>
                <w:iCs/>
                <w:sz w:val="18"/>
                <w:szCs w:val="18"/>
              </w:rPr>
              <w:t>specimen collection</w:t>
            </w:r>
          </w:p>
        </w:tc>
      </w:tr>
      <w:tr w14:paraId="428CC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E78741B"/>
        </w:tc>
        <w:tc>
          <w:tcPr>
            <w:tcW w:w="1152" w:type="dxa"/>
          </w:tcPr>
          <w:p w14:paraId="0842AE9A"/>
        </w:tc>
        <w:tc>
          <w:tcPr>
            <w:tcW w:w="2016" w:type="dxa"/>
          </w:tcPr>
          <w:p w14:paraId="15AC7A1F"/>
        </w:tc>
        <w:tc>
          <w:tcPr>
            <w:tcW w:w="3600" w:type="dxa"/>
          </w:tcPr>
          <w:p w14:paraId="3F73C7FD"/>
        </w:tc>
      </w:tr>
      <w:tr w14:paraId="3A877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4EB6CA2"/>
        </w:tc>
        <w:tc>
          <w:tcPr>
            <w:tcW w:w="1152" w:type="dxa"/>
          </w:tcPr>
          <w:p w14:paraId="0D19F08A"/>
        </w:tc>
        <w:tc>
          <w:tcPr>
            <w:tcW w:w="2016" w:type="dxa"/>
          </w:tcPr>
          <w:p w14:paraId="6AF1D7FD"/>
        </w:tc>
        <w:tc>
          <w:tcPr>
            <w:tcW w:w="3600" w:type="dxa"/>
          </w:tcPr>
          <w:p w14:paraId="68E601FA"/>
          <w:p w14:paraId="774C4509"/>
        </w:tc>
      </w:tr>
      <w:tr w14:paraId="7DB30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C0C5656"/>
        </w:tc>
        <w:tc>
          <w:tcPr>
            <w:tcW w:w="1152" w:type="dxa"/>
          </w:tcPr>
          <w:p w14:paraId="3C68892B"/>
        </w:tc>
        <w:tc>
          <w:tcPr>
            <w:tcW w:w="2016" w:type="dxa"/>
          </w:tcPr>
          <w:p w14:paraId="13ADEFC1"/>
        </w:tc>
        <w:tc>
          <w:tcPr>
            <w:tcW w:w="3600" w:type="dxa"/>
          </w:tcPr>
          <w:p w14:paraId="7B9C9F7F"/>
        </w:tc>
      </w:tr>
      <w:tr w14:paraId="14F46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C06B942"/>
        </w:tc>
        <w:tc>
          <w:tcPr>
            <w:tcW w:w="1152" w:type="dxa"/>
          </w:tcPr>
          <w:p w14:paraId="303E06EC"/>
        </w:tc>
        <w:tc>
          <w:tcPr>
            <w:tcW w:w="2016" w:type="dxa"/>
          </w:tcPr>
          <w:p w14:paraId="1E5EF1AB"/>
        </w:tc>
        <w:tc>
          <w:tcPr>
            <w:tcW w:w="3600" w:type="dxa"/>
          </w:tcPr>
          <w:p w14:paraId="3715080B"/>
        </w:tc>
      </w:tr>
      <w:tr w14:paraId="29770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090D65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Method</w:t>
            </w:r>
          </w:p>
        </w:tc>
        <w:tc>
          <w:tcPr>
            <w:tcW w:w="1152" w:type="dxa"/>
          </w:tcPr>
          <w:p w14:paraId="6E0B23C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33DE7B0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Method</w:t>
            </w:r>
          </w:p>
        </w:tc>
        <w:tc>
          <w:tcPr>
            <w:tcW w:w="3600" w:type="dxa"/>
          </w:tcPr>
          <w:p w14:paraId="3C6929D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Test method untuk pengelompokan </w:t>
            </w:r>
            <w:r>
              <w:rPr>
                <w:rStyle w:val="9"/>
                <w:rFonts w:cstheme="minorHAnsi"/>
                <w:sz w:val="18"/>
                <w:szCs w:val="18"/>
              </w:rPr>
              <w:footnoteReference w:id="2"/>
            </w:r>
            <w:r>
              <w:rPr>
                <w:rFonts w:cstheme="minorHAnsi"/>
                <w:sz w:val="18"/>
                <w:szCs w:val="18"/>
              </w:rPr>
              <w:t xml:space="preserve">QC. </w:t>
            </w:r>
          </w:p>
        </w:tc>
      </w:tr>
      <w:tr w14:paraId="04AA1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95D86D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ExpectedTAT</w:t>
            </w:r>
          </w:p>
        </w:tc>
        <w:tc>
          <w:tcPr>
            <w:tcW w:w="1152" w:type="dxa"/>
          </w:tcPr>
          <w:p w14:paraId="4409C54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int</w:t>
            </w:r>
          </w:p>
        </w:tc>
        <w:tc>
          <w:tcPr>
            <w:tcW w:w="2016" w:type="dxa"/>
          </w:tcPr>
          <w:p w14:paraId="45E3492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Expected TAT</w:t>
            </w:r>
          </w:p>
        </w:tc>
        <w:tc>
          <w:tcPr>
            <w:tcW w:w="3600" w:type="dxa"/>
          </w:tcPr>
          <w:p w14:paraId="3B7B4F9D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>TAT yang diharapkan, dalam satuan menit.</w:t>
            </w:r>
          </w:p>
        </w:tc>
      </w:tr>
      <w:tr w14:paraId="43CCE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E97331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CreateDate</w:t>
            </w:r>
          </w:p>
        </w:tc>
        <w:tc>
          <w:tcPr>
            <w:tcW w:w="1152" w:type="dxa"/>
          </w:tcPr>
          <w:p w14:paraId="198FED9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4E33202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 Date</w:t>
            </w:r>
          </w:p>
        </w:tc>
        <w:tc>
          <w:tcPr>
            <w:tcW w:w="3600" w:type="dxa"/>
          </w:tcPr>
          <w:p w14:paraId="4199C95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Menandai kapan record ini dibuat. UTC+0</w:t>
            </w:r>
          </w:p>
        </w:tc>
      </w:tr>
      <w:tr w14:paraId="53F97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61FB2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EndDate</w:t>
            </w:r>
          </w:p>
        </w:tc>
        <w:tc>
          <w:tcPr>
            <w:tcW w:w="1152" w:type="dxa"/>
          </w:tcPr>
          <w:p w14:paraId="2920FA6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2BA3253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 Date</w:t>
            </w:r>
          </w:p>
        </w:tc>
        <w:tc>
          <w:tcPr>
            <w:tcW w:w="3600" w:type="dxa"/>
          </w:tcPr>
          <w:p w14:paraId="7133315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Jika EndDate terisi berarti record disabled di semua bagian aplikasi. UTC+0</w:t>
            </w:r>
          </w:p>
        </w:tc>
      </w:tr>
    </w:tbl>
    <w:p w14:paraId="6E99802A">
      <w:pPr>
        <w:pStyle w:val="5"/>
        <w:keepNext/>
        <w:spacing w:before="120" w:after="0"/>
        <w:ind w:left="720"/>
        <w:rPr>
          <w:i/>
          <w:i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i/>
          <w:i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Business rules:</w:t>
      </w:r>
    </w:p>
    <w:p w14:paraId="52FF7496">
      <w:pPr>
        <w:pStyle w:val="12"/>
        <w:numPr>
          <w:ilvl w:val="0"/>
          <w:numId w:val="9"/>
        </w:numPr>
        <w:ind w:left="1080"/>
      </w:pPr>
      <w:r>
        <w:t>Untuk ResultType:</w:t>
      </w:r>
    </w:p>
    <w:p w14:paraId="71B15329">
      <w:pPr>
        <w:pStyle w:val="12"/>
        <w:numPr>
          <w:ilvl w:val="1"/>
          <w:numId w:val="9"/>
        </w:numPr>
      </w:pPr>
      <w:r>
        <w:rPr>
          <w:i/>
          <w:iCs/>
        </w:rPr>
        <w:t>Numeric</w:t>
      </w:r>
      <w:r>
        <w:t xml:space="preserve"> (NMRIC) dan </w:t>
      </w:r>
      <w:r>
        <w:rPr>
          <w:i/>
          <w:iCs/>
        </w:rPr>
        <w:t>Range</w:t>
      </w:r>
      <w:r>
        <w:t xml:space="preserve"> (RANGE) RefType yang digunakan adalah NMRC. </w:t>
      </w:r>
    </w:p>
    <w:p w14:paraId="0720F757">
      <w:pPr>
        <w:pStyle w:val="12"/>
        <w:numPr>
          <w:ilvl w:val="1"/>
          <w:numId w:val="9"/>
        </w:numPr>
        <w:ind w:left="2160" w:hanging="360"/>
      </w:pPr>
      <w:r>
        <w:rPr>
          <w:i/>
          <w:iCs/>
        </w:rPr>
        <w:t>Text</w:t>
      </w:r>
      <w:r>
        <w:t xml:space="preserve"> (TEXT) dan </w:t>
      </w:r>
      <w:r>
        <w:rPr>
          <w:i/>
          <w:iCs/>
        </w:rPr>
        <w:t>Value Set</w:t>
      </w:r>
      <w:r>
        <w:t xml:space="preserve"> (VSET) RefType yang digunakan adalah TEXT.</w:t>
      </w:r>
    </w:p>
    <w:p w14:paraId="79312056">
      <w:pPr>
        <w:pStyle w:val="12"/>
        <w:numPr>
          <w:ilvl w:val="0"/>
          <w:numId w:val="9"/>
        </w:numPr>
        <w:ind w:left="1080"/>
      </w:pPr>
      <w:r>
        <w:t>Untuk RefType:</w:t>
      </w:r>
    </w:p>
    <w:p w14:paraId="10D44300">
      <w:pPr>
        <w:pStyle w:val="12"/>
        <w:numPr>
          <w:ilvl w:val="1"/>
          <w:numId w:val="9"/>
        </w:numPr>
      </w:pPr>
      <w:r>
        <w:t xml:space="preserve">NMRC: </w:t>
      </w:r>
      <w:r>
        <w:rPr>
          <w:i/>
          <w:iCs/>
        </w:rPr>
        <w:t>reference range</w:t>
      </w:r>
      <w:r>
        <w:t xml:space="preserve"> yang digunakan adalah dari table refnum</w:t>
      </w:r>
    </w:p>
    <w:p w14:paraId="7E38FA49">
      <w:pPr>
        <w:pStyle w:val="12"/>
        <w:numPr>
          <w:ilvl w:val="1"/>
          <w:numId w:val="9"/>
        </w:numPr>
        <w:ind w:left="2160" w:hanging="360"/>
      </w:pPr>
      <w:r>
        <w:t xml:space="preserve">TEXT: </w:t>
      </w:r>
      <w:r>
        <w:rPr>
          <w:i/>
          <w:iCs/>
        </w:rPr>
        <w:t>reference range</w:t>
      </w:r>
      <w:r>
        <w:t xml:space="preserve"> yang digunakan adalah dari table reftxt.</w:t>
      </w:r>
    </w:p>
    <w:p w14:paraId="13F4D86C">
      <w:pPr>
        <w:pStyle w:val="12"/>
        <w:numPr>
          <w:ilvl w:val="0"/>
          <w:numId w:val="9"/>
        </w:numPr>
        <w:spacing w:before="120"/>
        <w:ind w:left="1080"/>
        <w:contextualSpacing w:val="0"/>
        <w:rPr>
          <w:lang w:val="sv-SE"/>
        </w:rPr>
      </w:pPr>
      <w:r>
        <w:rPr>
          <w:i/>
          <w:iCs/>
          <w:lang w:val="sv-SE"/>
        </w:rPr>
        <w:t>Field</w:t>
      </w:r>
      <w:r>
        <w:rPr>
          <w:lang w:val="sv-SE"/>
        </w:rPr>
        <w:t xml:space="preserve"> VSet berisi VSetID dari </w:t>
      </w:r>
      <w:r>
        <w:rPr>
          <w:i/>
          <w:iCs/>
          <w:lang w:val="sv-SE"/>
        </w:rPr>
        <w:t>table</w:t>
      </w:r>
      <w:r>
        <w:rPr>
          <w:lang w:val="sv-SE"/>
        </w:rPr>
        <w:t xml:space="preserve"> valueset jika ResultType = VSET. Jika ResultType bukan VSET, maka field VSet adalah NULL.</w:t>
      </w:r>
    </w:p>
    <w:p w14:paraId="59D8578E">
      <w:pPr>
        <w:pStyle w:val="12"/>
        <w:numPr>
          <w:ilvl w:val="0"/>
          <w:numId w:val="9"/>
        </w:numPr>
        <w:spacing w:before="120"/>
        <w:ind w:left="1080"/>
        <w:contextualSpacing w:val="0"/>
      </w:pPr>
      <w:r>
        <w:t>CreateDate dan EndDate &gt;= Today</w:t>
      </w:r>
    </w:p>
    <w:p w14:paraId="6849C10F">
      <w:pPr>
        <w:pStyle w:val="12"/>
        <w:numPr>
          <w:ilvl w:val="0"/>
          <w:numId w:val="9"/>
        </w:numPr>
        <w:spacing w:before="120"/>
        <w:ind w:left="1080" w:hanging="360"/>
        <w:contextualSpacing w:val="0"/>
      </w:pPr>
      <w:r>
        <w:t xml:space="preserve">mapping </w:t>
      </w:r>
      <w:r>
        <w:rPr>
          <w:i/>
          <w:iCs/>
        </w:rPr>
        <w:t>instrument</w:t>
      </w:r>
      <w:r>
        <w:t xml:space="preserve"> – </w:t>
      </w:r>
      <w:r>
        <w:rPr>
          <w:i/>
          <w:iCs/>
        </w:rPr>
        <w:t>workstation</w:t>
      </w:r>
      <w:r>
        <w:t xml:space="preserve"> yang terjadi adalah [ConDefID-TestTechCode] dengan [TestSiteID].</w:t>
      </w:r>
    </w:p>
    <w:p w14:paraId="1B435C9F">
      <w:pPr>
        <w:spacing w:before="240"/>
        <w:ind w:left="720"/>
        <w:rPr>
          <w:lang w:val="zh-CN"/>
        </w:rPr>
      </w:pPr>
      <w:r>
        <w:rPr>
          <w:lang w:val="zh-CN"/>
        </w:rPr>
        <w:t xml:space="preserve">Table testdefcal digunakan untuk definisi detail dari tes dengan Test Type: </w:t>
      </w:r>
      <w:r>
        <w:rPr>
          <w:b/>
          <w:bCs/>
          <w:i/>
          <w:iCs/>
          <w:color w:val="0070C0"/>
        </w:rPr>
        <w:t>Calculated Test</w:t>
      </w:r>
      <w:r>
        <w:t>.</w:t>
      </w:r>
    </w:p>
    <w:p w14:paraId="55996BE1">
      <w:pPr>
        <w:keepNext/>
        <w:spacing w:before="120" w:after="0"/>
        <w:ind w:left="720"/>
        <w:rPr>
          <w:color w:val="44546A"/>
        </w:rPr>
      </w:pPr>
      <w:r>
        <w:rPr>
          <w:i/>
          <w:iCs/>
          <w:color w:val="44546A"/>
        </w:rPr>
        <w:t xml:space="preserve">Table </w:t>
      </w:r>
      <w:r>
        <w:rPr>
          <w:i/>
          <w:iCs/>
          <w:color w:val="44546A"/>
        </w:rPr>
        <w:fldChar w:fldCharType="begin"/>
      </w:r>
      <w:r>
        <w:rPr>
          <w:i/>
          <w:iCs/>
          <w:color w:val="44546A"/>
        </w:rPr>
        <w:instrText xml:space="preserve"> SEQ Table \* ARABIC </w:instrText>
      </w:r>
      <w:r>
        <w:rPr>
          <w:i/>
          <w:iCs/>
          <w:color w:val="44546A"/>
        </w:rPr>
        <w:fldChar w:fldCharType="separate"/>
      </w:r>
      <w:r>
        <w:rPr>
          <w:i/>
          <w:iCs/>
          <w:color w:val="44546A"/>
        </w:rPr>
        <w:t>76</w:t>
      </w:r>
      <w:r>
        <w:rPr>
          <w:i/>
          <w:iCs/>
          <w:color w:val="44546A"/>
        </w:rPr>
        <w:fldChar w:fldCharType="end"/>
      </w:r>
      <w:r>
        <w:rPr>
          <w:i/>
          <w:iCs/>
          <w:color w:val="44546A"/>
        </w:rPr>
        <w:t xml:space="preserve">. </w:t>
      </w:r>
      <w:bookmarkStart w:id="9" w:name="_Ref211417841"/>
      <w:r>
        <w:rPr>
          <w:i/>
          <w:iCs/>
          <w:color w:val="44546A"/>
        </w:rPr>
        <w:t>testdefcal</w:t>
      </w:r>
      <w:bookmarkEnd w:id="9"/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8" w:type="dxa"/>
          <w:bottom w:w="0" w:type="dxa"/>
          <w:right w:w="58" w:type="dxa"/>
        </w:tblCellMar>
      </w:tblPr>
      <w:tblGrid>
        <w:gridCol w:w="2160"/>
        <w:gridCol w:w="1152"/>
        <w:gridCol w:w="2016"/>
        <w:gridCol w:w="3600"/>
      </w:tblGrid>
      <w:tr w14:paraId="06DB2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79CC824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35AE10E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71CBD3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Display</w:t>
            </w:r>
          </w:p>
        </w:tc>
        <w:tc>
          <w:tcPr>
            <w:tcW w:w="3600" w:type="dxa"/>
            <w:shd w:val="clear" w:color="auto" w:fill="BEBEBE" w:themeFill="background1" w:themeFillShade="BF"/>
          </w:tcPr>
          <w:p w14:paraId="337ABE1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Keterangan</w:t>
            </w:r>
          </w:p>
        </w:tc>
      </w:tr>
      <w:tr w14:paraId="78B18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1FC8EC1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TestCalID</w:t>
            </w:r>
          </w:p>
        </w:tc>
        <w:tc>
          <w:tcPr>
            <w:tcW w:w="1152" w:type="dxa"/>
          </w:tcPr>
          <w:p w14:paraId="7A15EDAB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16" w:type="dxa"/>
          </w:tcPr>
          <w:p w14:paraId="364BA59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Technical ID</w:t>
            </w:r>
          </w:p>
        </w:tc>
        <w:tc>
          <w:tcPr>
            <w:tcW w:w="3600" w:type="dxa"/>
          </w:tcPr>
          <w:p w14:paraId="0F1D78D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PK; Internal ID.</w:t>
            </w:r>
          </w:p>
        </w:tc>
      </w:tr>
      <w:tr w14:paraId="6ED95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72141C2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TestSiteID</w:t>
            </w:r>
          </w:p>
        </w:tc>
        <w:tc>
          <w:tcPr>
            <w:tcW w:w="1152" w:type="dxa"/>
          </w:tcPr>
          <w:p w14:paraId="08894C1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16" w:type="dxa"/>
          </w:tcPr>
          <w:p w14:paraId="1638666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Site ID</w:t>
            </w:r>
          </w:p>
        </w:tc>
        <w:tc>
          <w:tcPr>
            <w:tcW w:w="3600" w:type="dxa"/>
          </w:tcPr>
          <w:p w14:paraId="0CBDF7D5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FK dari 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sz w:val="18"/>
                <w:szCs w:val="18"/>
                <w:lang w:val="sv-SE"/>
              </w:rPr>
              <w:instrText xml:space="preserve"> REF _Ref205360798 \h  \* MERGEFORMAT </w:instrTex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separate"/>
            </w:r>
            <w:r>
              <w:rPr>
                <w:sz w:val="18"/>
                <w:szCs w:val="18"/>
              </w:rPr>
              <w:t>Table 50 testdefsite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end"/>
            </w:r>
          </w:p>
        </w:tc>
      </w:tr>
      <w:tr w14:paraId="6B5F3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13CD3C7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DisciplineID</w:t>
            </w:r>
          </w:p>
        </w:tc>
        <w:tc>
          <w:tcPr>
            <w:tcW w:w="1152" w:type="dxa"/>
          </w:tcPr>
          <w:p w14:paraId="4395E16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7F5C28D">
            <w:pPr>
              <w:ind w:left="-21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Discipline ID</w:t>
            </w:r>
          </w:p>
        </w:tc>
        <w:tc>
          <w:tcPr>
            <w:tcW w:w="3600" w:type="dxa"/>
          </w:tcPr>
          <w:p w14:paraId="5A357EA7">
            <w:pPr>
              <w:pStyle w:val="12"/>
              <w:numPr>
                <w:ilvl w:val="0"/>
                <w:numId w:val="8"/>
              </w:numPr>
              <w:ind w:left="33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Disiplin (Hematology, Clinical Chemistry, Immunology, etc.) dari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REF _Ref210289167 \h  \* MERGEFORMAT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sz w:val="18"/>
                <w:szCs w:val="18"/>
              </w:rPr>
              <w:t>Table 9. discipline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  <w:t xml:space="preserve">;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REF _Ref210318064 \h  \* MERGEFORMAT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Discipline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5148A7EE">
            <w:pPr>
              <w:pStyle w:val="12"/>
              <w:numPr>
                <w:ilvl w:val="0"/>
                <w:numId w:val="8"/>
              </w:numPr>
              <w:ind w:left="33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ND –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Non Discipline</w:t>
            </w:r>
            <w:r>
              <w:rPr>
                <w:rFonts w:cstheme="minorHAnsi"/>
                <w:sz w:val="18"/>
                <w:szCs w:val="18"/>
              </w:rPr>
              <w:t xml:space="preserve"> (misalnya untuk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parameter, title</w:t>
            </w:r>
            <w:r>
              <w:rPr>
                <w:rFonts w:cstheme="minorHAnsi"/>
                <w:sz w:val="18"/>
                <w:szCs w:val="18"/>
              </w:rPr>
              <w:t>)</w:t>
            </w:r>
          </w:p>
        </w:tc>
      </w:tr>
      <w:tr w14:paraId="5F492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3F051ED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DepartmentID</w:t>
            </w:r>
          </w:p>
        </w:tc>
        <w:tc>
          <w:tcPr>
            <w:tcW w:w="1152" w:type="dxa"/>
          </w:tcPr>
          <w:p w14:paraId="427DFFF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76D288D7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</w:rPr>
              <w:t>Department ID</w:t>
            </w:r>
          </w:p>
        </w:tc>
        <w:tc>
          <w:tcPr>
            <w:tcW w:w="3600" w:type="dxa"/>
          </w:tcPr>
          <w:p w14:paraId="05D88A95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FK. DepartemenID di site, dimana test diproduksi. Dari 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sz w:val="18"/>
                <w:szCs w:val="18"/>
                <w:lang w:val="sv-SE"/>
              </w:rPr>
              <w:instrText xml:space="preserve"> REF _Ref170287854 \h  \* MERGEFORMAT </w:instrTex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separate"/>
            </w:r>
            <w:r>
              <w:rPr>
                <w:rFonts w:cstheme="minorHAnsi"/>
                <w:sz w:val="18"/>
                <w:szCs w:val="18"/>
              </w:rPr>
              <w:t>Table 10 department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end"/>
            </w:r>
          </w:p>
        </w:tc>
      </w:tr>
      <w:tr w14:paraId="592E9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63E10D0E">
            <w:pPr>
              <w:rPr>
                <w:rFonts w:cstheme="minorHAnsi"/>
                <w:sz w:val="18"/>
                <w:szCs w:val="18"/>
                <w:lang w:val="zh-CN"/>
              </w:rPr>
            </w:pPr>
            <w:r>
              <w:rPr>
                <w:rFonts w:cstheme="minorHAnsi"/>
                <w:sz w:val="18"/>
                <w:szCs w:val="18"/>
                <w:lang w:val="zh-CN"/>
              </w:rPr>
              <w:t>FormulaInput</w:t>
            </w:r>
          </w:p>
        </w:tc>
        <w:tc>
          <w:tcPr>
            <w:tcW w:w="1152" w:type="dxa"/>
          </w:tcPr>
          <w:p w14:paraId="4BBECA7F">
            <w:pPr>
              <w:rPr>
                <w:rFonts w:cstheme="minorHAnsi"/>
                <w:sz w:val="18"/>
                <w:szCs w:val="18"/>
                <w:lang w:val="zh-CN"/>
              </w:rPr>
            </w:pPr>
            <w:r>
              <w:rPr>
                <w:rFonts w:cstheme="minorHAnsi"/>
                <w:sz w:val="18"/>
                <w:szCs w:val="18"/>
                <w:lang w:val="zh-CN"/>
              </w:rPr>
              <w:t>Text</w:t>
            </w:r>
          </w:p>
        </w:tc>
        <w:tc>
          <w:tcPr>
            <w:tcW w:w="2016" w:type="dxa"/>
          </w:tcPr>
          <w:p w14:paraId="716B4000">
            <w:pPr>
              <w:keepNext/>
              <w:rPr>
                <w:rFonts w:cstheme="minorHAnsi"/>
                <w:sz w:val="18"/>
                <w:szCs w:val="18"/>
                <w:lang w:val="zh-CN"/>
              </w:rPr>
            </w:pPr>
            <w:r>
              <w:rPr>
                <w:rFonts w:cstheme="minorHAnsi"/>
                <w:sz w:val="18"/>
                <w:szCs w:val="18"/>
                <w:lang w:val="zh-CN"/>
              </w:rPr>
              <w:t>Input parameter</w:t>
            </w:r>
          </w:p>
        </w:tc>
        <w:tc>
          <w:tcPr>
            <w:tcW w:w="3600" w:type="dxa"/>
          </w:tcPr>
          <w:p w14:paraId="3A834659">
            <w:pPr>
              <w:keepNext/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zh-CN"/>
              </w:rPr>
              <w:t xml:space="preserve">Mengambil dari table testdefsite. </w:t>
            </w:r>
            <w:r>
              <w:rPr>
                <w:rFonts w:cstheme="minorHAnsi"/>
                <w:b/>
                <w:bCs/>
                <w:sz w:val="18"/>
                <w:szCs w:val="18"/>
                <w:lang w:val="zh-CN"/>
              </w:rPr>
              <w:t>Constraint</w:t>
            </w:r>
            <w:r>
              <w:rPr>
                <w:rFonts w:cstheme="minorHAnsi"/>
                <w:sz w:val="18"/>
                <w:szCs w:val="18"/>
                <w:lang w:val="zh-CN"/>
              </w:rPr>
              <w:t xml:space="preserve">: Hanya yang </w:t>
            </w:r>
            <w:r>
              <w:rPr>
                <w:rFonts w:cstheme="minorHAnsi"/>
                <w:b/>
                <w:bCs/>
                <w:sz w:val="18"/>
                <w:szCs w:val="18"/>
                <w:lang w:val="zh-CN"/>
              </w:rPr>
              <w:t xml:space="preserve">ResultType </w:t>
            </w:r>
            <w:r>
              <w:rPr>
                <w:rFonts w:cstheme="minorHAnsi"/>
                <w:sz w:val="18"/>
                <w:szCs w:val="18"/>
                <w:lang w:val="zh-CN"/>
              </w:rPr>
              <w:t xml:space="preserve">berjenis numeric. </w:t>
            </w:r>
            <w:r>
              <w:rPr>
                <w:rFonts w:cstheme="minorHAnsi"/>
                <w:sz w:val="18"/>
                <w:szCs w:val="18"/>
                <w:lang w:val="sv-SE"/>
              </w:rPr>
              <w:t>Bisa terdiri dari beberapa test, dipisahkan dengan “^”. Tujuannya adalah untuk memastikan dan memudahkan semua faktor yang terlibat di dalam formula ikut dalam test order yang sama.</w:t>
            </w:r>
          </w:p>
        </w:tc>
      </w:tr>
      <w:tr w14:paraId="0134B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2398356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FormulaCode</w:t>
            </w:r>
          </w:p>
        </w:tc>
        <w:tc>
          <w:tcPr>
            <w:tcW w:w="1152" w:type="dxa"/>
          </w:tcPr>
          <w:p w14:paraId="2144E26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2016" w:type="dxa"/>
          </w:tcPr>
          <w:p w14:paraId="6AAEF9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Formula</w:t>
            </w:r>
          </w:p>
        </w:tc>
        <w:tc>
          <w:tcPr>
            <w:tcW w:w="3600" w:type="dxa"/>
          </w:tcPr>
          <w:p w14:paraId="55A0499C">
            <w:pPr>
              <w:ind w:left="-21"/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Executable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formula/rumus.</w:t>
            </w:r>
          </w:p>
        </w:tc>
      </w:tr>
      <w:tr w14:paraId="7424C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610DF576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RefType</w:t>
            </w:r>
          </w:p>
        </w:tc>
        <w:tc>
          <w:tcPr>
            <w:tcW w:w="1152" w:type="dxa"/>
          </w:tcPr>
          <w:p w14:paraId="6F8EAC3F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nvarchar</w:t>
            </w:r>
          </w:p>
        </w:tc>
        <w:tc>
          <w:tcPr>
            <w:tcW w:w="2016" w:type="dxa"/>
          </w:tcPr>
          <w:p w14:paraId="4F72DACE">
            <w:pPr>
              <w:ind w:left="-21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Reference Type</w:t>
            </w:r>
          </w:p>
        </w:tc>
        <w:tc>
          <w:tcPr>
            <w:tcW w:w="3600" w:type="dxa"/>
          </w:tcPr>
          <w:p w14:paraId="4C29A17B">
            <w:pPr>
              <w:rPr>
                <w:rFonts w:cstheme="minorHAnsi"/>
                <w:color w:val="000000" w:themeColor="text1"/>
                <w:sz w:val="18"/>
                <w:szCs w:val="1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Value Set</w:t>
            </w: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cstheme="minorHAnsi"/>
                <w:color w:val="000000" w:themeColor="text1"/>
                <w:sz w:val="18"/>
                <w:szCs w:val="1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. 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Jenis nilai rujukan: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NMRC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TEXT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</w:tr>
      <w:tr w14:paraId="42ECF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591D992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Unit1</w:t>
            </w:r>
          </w:p>
        </w:tc>
        <w:tc>
          <w:tcPr>
            <w:tcW w:w="1152" w:type="dxa"/>
          </w:tcPr>
          <w:p w14:paraId="5F88CB1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1DE37F4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Unit1</w:t>
            </w:r>
          </w:p>
        </w:tc>
        <w:tc>
          <w:tcPr>
            <w:tcW w:w="3600" w:type="dxa"/>
          </w:tcPr>
          <w:p w14:paraId="3B97A04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Result unit</w:t>
            </w:r>
            <w:r>
              <w:rPr>
                <w:rFonts w:cstheme="minorHAnsi"/>
                <w:sz w:val="18"/>
                <w:szCs w:val="18"/>
              </w:rPr>
              <w:t xml:space="preserve"> 1</w:t>
            </w:r>
          </w:p>
        </w:tc>
      </w:tr>
      <w:tr w14:paraId="5CC76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1909990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Factor</w:t>
            </w:r>
          </w:p>
        </w:tc>
        <w:tc>
          <w:tcPr>
            <w:tcW w:w="1152" w:type="dxa"/>
          </w:tcPr>
          <w:p w14:paraId="203FE29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2016" w:type="dxa"/>
          </w:tcPr>
          <w:p w14:paraId="4DE517F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Factor</w:t>
            </w:r>
          </w:p>
        </w:tc>
        <w:tc>
          <w:tcPr>
            <w:tcW w:w="3600" w:type="dxa"/>
          </w:tcPr>
          <w:p w14:paraId="68D55FC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Factor konversi satuan 1 ke 2</w:t>
            </w:r>
          </w:p>
        </w:tc>
      </w:tr>
      <w:tr w14:paraId="55DAB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68CA165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Unit2</w:t>
            </w:r>
          </w:p>
        </w:tc>
        <w:tc>
          <w:tcPr>
            <w:tcW w:w="1152" w:type="dxa"/>
          </w:tcPr>
          <w:p w14:paraId="2BC7408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160239E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Unit2</w:t>
            </w:r>
          </w:p>
        </w:tc>
        <w:tc>
          <w:tcPr>
            <w:tcW w:w="3600" w:type="dxa"/>
          </w:tcPr>
          <w:p w14:paraId="6E733C3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Result unit</w:t>
            </w:r>
            <w:r>
              <w:rPr>
                <w:rFonts w:cstheme="minorHAnsi"/>
                <w:sz w:val="18"/>
                <w:szCs w:val="18"/>
              </w:rPr>
              <w:t xml:space="preserve"> 2</w:t>
            </w:r>
          </w:p>
        </w:tc>
      </w:tr>
      <w:tr w14:paraId="60219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43E9262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Decimal</w:t>
            </w:r>
          </w:p>
        </w:tc>
        <w:tc>
          <w:tcPr>
            <w:tcW w:w="1152" w:type="dxa"/>
          </w:tcPr>
          <w:p w14:paraId="626A008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int</w:t>
            </w:r>
          </w:p>
        </w:tc>
        <w:tc>
          <w:tcPr>
            <w:tcW w:w="2016" w:type="dxa"/>
          </w:tcPr>
          <w:p w14:paraId="17A2609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Decimal Place</w:t>
            </w:r>
          </w:p>
        </w:tc>
        <w:tc>
          <w:tcPr>
            <w:tcW w:w="3600" w:type="dxa"/>
          </w:tcPr>
          <w:p w14:paraId="4B60EAEE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Jumlah angka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decimal</w:t>
            </w:r>
            <w:r>
              <w:rPr>
                <w:rFonts w:cstheme="minorHAnsi"/>
                <w:sz w:val="18"/>
                <w:szCs w:val="18"/>
                <w:lang w:val="sv-SE"/>
              </w:rPr>
              <w:t>.</w:t>
            </w:r>
          </w:p>
        </w:tc>
      </w:tr>
      <w:tr w14:paraId="4B6F6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03B96C2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CreateDate</w:t>
            </w:r>
          </w:p>
        </w:tc>
        <w:tc>
          <w:tcPr>
            <w:tcW w:w="1152" w:type="dxa"/>
          </w:tcPr>
          <w:p w14:paraId="7B77276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252F71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 Date</w:t>
            </w:r>
          </w:p>
        </w:tc>
        <w:tc>
          <w:tcPr>
            <w:tcW w:w="3600" w:type="dxa"/>
          </w:tcPr>
          <w:p w14:paraId="281BBEB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Menandai kapan record ini dibuat. UTC+0</w:t>
            </w:r>
          </w:p>
        </w:tc>
      </w:tr>
      <w:tr w14:paraId="4F51B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2160" w:type="dxa"/>
          </w:tcPr>
          <w:p w14:paraId="0CB3D8F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EndDate</w:t>
            </w:r>
          </w:p>
        </w:tc>
        <w:tc>
          <w:tcPr>
            <w:tcW w:w="1152" w:type="dxa"/>
          </w:tcPr>
          <w:p w14:paraId="6A97F73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62F2DCC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 Date</w:t>
            </w:r>
          </w:p>
        </w:tc>
        <w:tc>
          <w:tcPr>
            <w:tcW w:w="3600" w:type="dxa"/>
          </w:tcPr>
          <w:p w14:paraId="1A0BBCA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Jika EndDate terisi berarti record disabled di semua bagian aplikasi. UTC+0</w:t>
            </w:r>
          </w:p>
        </w:tc>
      </w:tr>
    </w:tbl>
    <w:p w14:paraId="50892623">
      <w:pPr>
        <w:spacing w:before="120"/>
        <w:ind w:left="720"/>
        <w:rPr>
          <w:rStyle w:val="8"/>
        </w:rPr>
      </w:pPr>
      <w:r>
        <w:rPr>
          <w:rStyle w:val="8"/>
        </w:rPr>
        <w:t>Business Rules:</w:t>
      </w:r>
    </w:p>
    <w:p w14:paraId="3888E20F">
      <w:pPr>
        <w:pStyle w:val="12"/>
        <w:numPr>
          <w:ilvl w:val="0"/>
          <w:numId w:val="10"/>
        </w:numPr>
        <w:ind w:left="1080" w:hanging="360"/>
        <w:jc w:val="both"/>
        <w:rPr>
          <w:lang w:val="en-US"/>
        </w:rPr>
      </w:pPr>
      <w:r>
        <w:rPr>
          <w:lang w:val="en-US"/>
        </w:rPr>
        <w:t>Hanya test yang terdaftar di tesdeftech dan testdefcal (</w:t>
      </w:r>
      <w:r>
        <w:rPr>
          <w:i/>
          <w:iCs/>
        </w:rPr>
        <w:t>self-referential</w:t>
      </w:r>
      <w:r>
        <w:t>)</w:t>
      </w:r>
      <w:r>
        <w:rPr>
          <w:lang w:val="en-US"/>
        </w:rPr>
        <w:t>, yang bisa digunakan dalam perhitungan di testdefcal.</w:t>
      </w:r>
    </w:p>
    <w:p w14:paraId="0DC58FD2">
      <w:pPr>
        <w:ind w:left="720"/>
      </w:pPr>
    </w:p>
    <w:p w14:paraId="6F2B225C">
      <w:pPr>
        <w:pStyle w:val="5"/>
        <w:keepNext/>
        <w:spacing w:before="120" w:after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77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Contoh formula Creatinine Clearance</w:t>
      </w: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4320"/>
        <w:gridCol w:w="3888"/>
      </w:tblGrid>
      <w:tr w14:paraId="5BEEB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4320" w:type="dxa"/>
          </w:tcPr>
          <w:p w14:paraId="64D210A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3888" w:type="dxa"/>
          </w:tcPr>
          <w:p w14:paraId="69D643A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Keterangan</w:t>
            </w:r>
          </w:p>
        </w:tc>
      </w:tr>
      <w:tr w14:paraId="2D878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4320" w:type="dxa"/>
          </w:tcPr>
          <w:p w14:paraId="711E7E34">
            <w:pPr>
              <w:tabs>
                <w:tab w:val="left" w:pos="14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{</w:t>
            </w:r>
          </w:p>
          <w:p w14:paraId="39DC8C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"TestCalID": “1”,</w:t>
            </w:r>
          </w:p>
          <w:p w14:paraId="5D01FF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"SiteID": "01",</w:t>
            </w:r>
          </w:p>
          <w:p w14:paraId="30B521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"TestSiteID":"546",</w:t>
            </w:r>
          </w:p>
          <w:p w14:paraId="2FD714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"FormulaCode": "(140 - AGE) * WEIGHT / (72 * Crea)",</w:t>
            </w:r>
          </w:p>
          <w:p w14:paraId="69326B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"FormulaLang": "Python",</w:t>
            </w:r>
          </w:p>
          <w:p w14:paraId="4E4171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"FormulaInput": "age,Berat,Crea",</w:t>
            </w:r>
          </w:p>
          <w:p w14:paraId="3F9D69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"Unit1": "mL/min",</w:t>
            </w:r>
          </w:p>
          <w:p w14:paraId="14F2EE3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"Decimal": "2"</w:t>
            </w:r>
          </w:p>
          <w:p w14:paraId="46A9B7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}</w:t>
            </w:r>
          </w:p>
        </w:tc>
        <w:tc>
          <w:tcPr>
            <w:tcW w:w="3888" w:type="dxa"/>
          </w:tcPr>
          <w:p w14:paraId="77E81B71">
            <w:pPr>
              <w:pStyle w:val="12"/>
              <w:numPr>
                <w:ilvl w:val="0"/>
                <w:numId w:val="9"/>
              </w:numPr>
              <w:ind w:left="288" w:hanging="288"/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 xml:space="preserve">Usia diperhitungkan dari dob pasien dan di-copy ke AGE (PNum) </w:t>
            </w:r>
          </w:p>
          <w:p w14:paraId="1E71AE4C">
            <w:pPr>
              <w:pStyle w:val="12"/>
              <w:numPr>
                <w:ilvl w:val="0"/>
                <w:numId w:val="9"/>
              </w:numPr>
              <w:ind w:left="288" w:hanging="288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 xml:space="preserve">WEIGHT adalah test dengan type Pnum. Lihat </w:t>
            </w:r>
            <w:r>
              <w:rPr>
                <w:sz w:val="18"/>
                <w:szCs w:val="18"/>
                <w:lang w:val="zh-CN"/>
              </w:rPr>
              <w:fldChar w:fldCharType="begin"/>
            </w:r>
            <w:r>
              <w:rPr>
                <w:sz w:val="18"/>
                <w:szCs w:val="18"/>
                <w:lang w:val="zh-CN"/>
              </w:rPr>
              <w:instrText xml:space="preserve"> REF _Ref211416939 \h  \* MERGEFORMAT </w:instrText>
            </w:r>
            <w:r>
              <w:rPr>
                <w:sz w:val="18"/>
                <w:szCs w:val="18"/>
                <w:lang w:val="zh-CN"/>
              </w:rPr>
              <w:fldChar w:fldCharType="separate"/>
            </w:r>
            <w:r>
              <w:rPr>
                <w:sz w:val="18"/>
                <w:szCs w:val="18"/>
              </w:rPr>
              <w:t>Contoh Parameters</w:t>
            </w:r>
            <w:r>
              <w:rPr>
                <w:sz w:val="18"/>
                <w:szCs w:val="18"/>
                <w:lang w:val="zh-CN"/>
              </w:rPr>
              <w:fldChar w:fldCharType="end"/>
            </w:r>
            <w:r>
              <w:rPr>
                <w:sz w:val="18"/>
                <w:szCs w:val="18"/>
                <w:lang w:val="zh-CN"/>
              </w:rPr>
              <w:t>.</w:t>
            </w:r>
          </w:p>
          <w:p w14:paraId="0A3850FC">
            <w:pPr>
              <w:pStyle w:val="12"/>
              <w:numPr>
                <w:ilvl w:val="0"/>
                <w:numId w:val="9"/>
              </w:numPr>
              <w:ind w:left="288" w:hanging="288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Crea adalah test dengan type TNum</w:t>
            </w:r>
          </w:p>
        </w:tc>
      </w:tr>
    </w:tbl>
    <w:p w14:paraId="26AE2E0D">
      <w:pPr>
        <w:ind w:left="720"/>
        <w:rPr>
          <w:lang w:val="zh-CN"/>
        </w:rPr>
      </w:pPr>
    </w:p>
    <w:p w14:paraId="44A9D376">
      <w:pPr>
        <w:ind w:left="720"/>
        <w:rPr>
          <w:sz w:val="18"/>
          <w:szCs w:val="18"/>
          <w:lang w:val="zh-CN"/>
        </w:rPr>
      </w:pPr>
      <w:r>
        <w:rPr>
          <w:lang w:val="zh-CN"/>
        </w:rPr>
        <w:t xml:space="preserve">Table testdefgrp digunakan untuk definisi detail dari tes dengan Test Type: </w:t>
      </w:r>
      <w:r>
        <w:rPr>
          <w:b/>
          <w:bCs/>
          <w:i/>
          <w:iCs/>
          <w:color w:val="0070C0"/>
        </w:rPr>
        <w:t>Grp</w:t>
      </w:r>
      <w:r>
        <w:t>.</w:t>
      </w:r>
      <w:r>
        <w:rPr>
          <w:lang w:val="zh-CN"/>
        </w:rPr>
        <w:tab/>
      </w:r>
    </w:p>
    <w:p w14:paraId="19DC029F">
      <w:pPr>
        <w:pStyle w:val="5"/>
        <w:keepNext/>
        <w:spacing w:before="120" w:after="0"/>
        <w:ind w:left="720"/>
        <w:rPr>
          <w:sz w:val="22"/>
        </w:rPr>
      </w:pPr>
      <w:r>
        <w:rPr>
          <w:sz w:val="22"/>
        </w:rPr>
        <w:t xml:space="preserve">Table </w:t>
      </w:r>
      <w:r>
        <w:rPr>
          <w:sz w:val="22"/>
        </w:rPr>
        <w:fldChar w:fldCharType="begin"/>
      </w:r>
      <w:r>
        <w:rPr>
          <w:sz w:val="22"/>
        </w:rPr>
        <w:instrText xml:space="preserve"> SEQ Table \* ARABIC </w:instrText>
      </w:r>
      <w:r>
        <w:rPr>
          <w:sz w:val="22"/>
        </w:rPr>
        <w:fldChar w:fldCharType="separate"/>
      </w:r>
      <w:r>
        <w:rPr>
          <w:sz w:val="22"/>
        </w:rPr>
        <w:t>78</w:t>
      </w:r>
      <w:r>
        <w:rPr>
          <w:sz w:val="22"/>
        </w:rPr>
        <w:fldChar w:fldCharType="end"/>
      </w:r>
      <w:r>
        <w:rPr>
          <w:sz w:val="22"/>
        </w:rPr>
        <w:t xml:space="preserve">. </w:t>
      </w:r>
      <w:r>
        <w:rPr>
          <w:color w:val="44546A"/>
          <w:sz w:val="22"/>
        </w:rPr>
        <w:t>testdefgrp</w:t>
      </w: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1152"/>
        <w:gridCol w:w="2016"/>
        <w:gridCol w:w="3600"/>
      </w:tblGrid>
      <w:tr w14:paraId="423FE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285D5BC4">
            <w:pPr>
              <w:jc w:val="center"/>
              <w:rPr>
                <w:rFonts w:cstheme="minorHAnsi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2096250E">
            <w:pPr>
              <w:jc w:val="center"/>
              <w:rPr>
                <w:rFonts w:cstheme="minorHAnsi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3B183C10">
            <w:pPr>
              <w:jc w:val="center"/>
              <w:rPr>
                <w:rFonts w:cstheme="minorHAnsi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Display</w:t>
            </w:r>
          </w:p>
        </w:tc>
        <w:tc>
          <w:tcPr>
            <w:tcW w:w="3600" w:type="dxa"/>
            <w:shd w:val="clear" w:color="auto" w:fill="BEBEBE" w:themeFill="background1" w:themeFillShade="BF"/>
          </w:tcPr>
          <w:p w14:paraId="2BC51193">
            <w:pPr>
              <w:jc w:val="center"/>
              <w:rPr>
                <w:rFonts w:cstheme="minorHAnsi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Keterangan</w:t>
            </w:r>
          </w:p>
        </w:tc>
      </w:tr>
      <w:tr w14:paraId="28B32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978AB5C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TestGrpID</w:t>
            </w:r>
          </w:p>
        </w:tc>
        <w:tc>
          <w:tcPr>
            <w:tcW w:w="1152" w:type="dxa"/>
          </w:tcPr>
          <w:p w14:paraId="1552ADE2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nvarchar</w:t>
            </w:r>
          </w:p>
        </w:tc>
        <w:tc>
          <w:tcPr>
            <w:tcW w:w="2016" w:type="dxa"/>
          </w:tcPr>
          <w:p w14:paraId="1FE57931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Test Group ID</w:t>
            </w:r>
          </w:p>
        </w:tc>
        <w:tc>
          <w:tcPr>
            <w:tcW w:w="3600" w:type="dxa"/>
          </w:tcPr>
          <w:p w14:paraId="41670838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PK; Internal ID.  </w:t>
            </w:r>
          </w:p>
        </w:tc>
      </w:tr>
      <w:tr w14:paraId="4B232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C090807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TestSiteID</w:t>
            </w:r>
          </w:p>
        </w:tc>
        <w:tc>
          <w:tcPr>
            <w:tcW w:w="1152" w:type="dxa"/>
          </w:tcPr>
          <w:p w14:paraId="0185EA7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</w:p>
        </w:tc>
        <w:tc>
          <w:tcPr>
            <w:tcW w:w="2016" w:type="dxa"/>
          </w:tcPr>
          <w:p w14:paraId="098146EE">
            <w:pPr>
              <w:keepNext/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Site ID</w:t>
            </w:r>
          </w:p>
        </w:tc>
        <w:tc>
          <w:tcPr>
            <w:tcW w:w="3600" w:type="dxa"/>
          </w:tcPr>
          <w:p w14:paraId="3F8ACE90">
            <w:pPr>
              <w:keepNext/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FK; dari 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sz w:val="18"/>
                <w:szCs w:val="18"/>
                <w:lang w:val="sv-SE"/>
              </w:rPr>
              <w:instrText xml:space="preserve"> REF _Ref198647897 \h  \* MERGEFORMAT </w:instrTex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separate"/>
            </w:r>
            <w:r>
              <w:rPr>
                <w:sz w:val="18"/>
                <w:szCs w:val="18"/>
                <w:lang w:val="sv-SE"/>
              </w:rPr>
              <w:t>testdefsite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, tidak ditampilkan ke user; TestSiteID dengan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type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Grp.</w:t>
            </w:r>
          </w:p>
        </w:tc>
      </w:tr>
      <w:tr w14:paraId="1A418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FC892AC">
            <w:pPr>
              <w:rPr>
                <w:rFonts w:cstheme="minorHAnsi"/>
                <w:color w:val="auto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t>Member</w:t>
            </w:r>
          </w:p>
        </w:tc>
        <w:tc>
          <w:tcPr>
            <w:tcW w:w="1152" w:type="dxa"/>
          </w:tcPr>
          <w:p w14:paraId="6CAF9C89">
            <w:pPr>
              <w:rPr>
                <w:rFonts w:cstheme="minorHAnsi"/>
                <w:color w:val="auto"/>
                <w:sz w:val="18"/>
                <w:szCs w:val="18"/>
                <w:lang w:val="sv-SE"/>
              </w:rPr>
            </w:pPr>
          </w:p>
        </w:tc>
        <w:tc>
          <w:tcPr>
            <w:tcW w:w="2016" w:type="dxa"/>
          </w:tcPr>
          <w:p w14:paraId="28151B9F">
            <w:pPr>
              <w:rPr>
                <w:rFonts w:cstheme="minorHAnsi"/>
                <w:color w:val="auto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t>Member Test</w:t>
            </w:r>
          </w:p>
        </w:tc>
        <w:tc>
          <w:tcPr>
            <w:tcW w:w="3600" w:type="dxa"/>
          </w:tcPr>
          <w:p w14:paraId="597ADD82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FK; dari 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sz w:val="18"/>
                <w:szCs w:val="18"/>
                <w:lang w:val="sv-SE"/>
              </w:rPr>
              <w:instrText xml:space="preserve"> REF _Ref198647897 \h  \* MERGEFORMAT </w:instrTex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separate"/>
            </w:r>
            <w:r>
              <w:rPr>
                <w:sz w:val="18"/>
                <w:szCs w:val="18"/>
                <w:lang w:val="sv-SE"/>
              </w:rPr>
              <w:t>testdefsite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. </w:t>
            </w:r>
            <w:r>
              <w:rPr>
                <w:rFonts w:cstheme="minorHAnsi"/>
                <w:b/>
                <w:bCs/>
                <w:sz w:val="18"/>
                <w:szCs w:val="18"/>
                <w:lang w:val="sv-SE"/>
              </w:rPr>
              <w:t>Constraint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: Tidak boleh lebih dari 1 test yang sama dalam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group test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yang sama.</w:t>
            </w:r>
          </w:p>
          <w:p w14:paraId="4CD1734F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Bisa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nested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Grp.</w:t>
            </w:r>
          </w:p>
        </w:tc>
      </w:tr>
      <w:tr w14:paraId="377A4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C8A7AC7"/>
        </w:tc>
        <w:tc>
          <w:tcPr>
            <w:tcW w:w="1152" w:type="dxa"/>
          </w:tcPr>
          <w:p w14:paraId="17492B3B"/>
        </w:tc>
        <w:tc>
          <w:tcPr>
            <w:tcW w:w="2016" w:type="dxa"/>
          </w:tcPr>
          <w:p w14:paraId="13A3B78F"/>
        </w:tc>
        <w:tc>
          <w:tcPr>
            <w:tcW w:w="3600" w:type="dxa"/>
          </w:tcPr>
          <w:p w14:paraId="5567A4BD"/>
        </w:tc>
      </w:tr>
      <w:tr w14:paraId="11F94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A2ED9A1"/>
        </w:tc>
        <w:tc>
          <w:tcPr>
            <w:tcW w:w="1152" w:type="dxa"/>
          </w:tcPr>
          <w:p w14:paraId="2E97A438"/>
        </w:tc>
        <w:tc>
          <w:tcPr>
            <w:tcW w:w="2016" w:type="dxa"/>
          </w:tcPr>
          <w:p w14:paraId="0DA61682"/>
        </w:tc>
        <w:tc>
          <w:tcPr>
            <w:tcW w:w="3600" w:type="dxa"/>
          </w:tcPr>
          <w:p w14:paraId="6624AA47"/>
        </w:tc>
      </w:tr>
      <w:tr w14:paraId="272E1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D008499"/>
        </w:tc>
        <w:tc>
          <w:tcPr>
            <w:tcW w:w="1152" w:type="dxa"/>
          </w:tcPr>
          <w:p w14:paraId="33A81B8C"/>
        </w:tc>
        <w:tc>
          <w:tcPr>
            <w:tcW w:w="2016" w:type="dxa"/>
          </w:tcPr>
          <w:p w14:paraId="28608EB2"/>
        </w:tc>
        <w:tc>
          <w:tcPr>
            <w:tcW w:w="3600" w:type="dxa"/>
          </w:tcPr>
          <w:p w14:paraId="460A94E5"/>
        </w:tc>
      </w:tr>
      <w:tr w14:paraId="28876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3B02C33"/>
        </w:tc>
        <w:tc>
          <w:tcPr>
            <w:tcW w:w="1152" w:type="dxa"/>
          </w:tcPr>
          <w:p w14:paraId="12A334A9"/>
        </w:tc>
        <w:tc>
          <w:tcPr>
            <w:tcW w:w="2016" w:type="dxa"/>
          </w:tcPr>
          <w:p w14:paraId="0D6BA8A2"/>
        </w:tc>
        <w:tc>
          <w:tcPr>
            <w:tcW w:w="3600" w:type="dxa"/>
          </w:tcPr>
          <w:p w14:paraId="2DB84852"/>
        </w:tc>
      </w:tr>
      <w:tr w14:paraId="5519B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43D9C66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CreateDate</w:t>
            </w:r>
          </w:p>
        </w:tc>
        <w:tc>
          <w:tcPr>
            <w:tcW w:w="1152" w:type="dxa"/>
          </w:tcPr>
          <w:p w14:paraId="17950DF2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4C44B4E3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Create Date</w:t>
            </w:r>
          </w:p>
        </w:tc>
        <w:tc>
          <w:tcPr>
            <w:tcW w:w="3600" w:type="dxa"/>
          </w:tcPr>
          <w:p w14:paraId="02DC363F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Menandai kapan record ini dibuat.</w:t>
            </w:r>
            <w:r>
              <w:rPr>
                <w:rFonts w:cstheme="minorHAnsi"/>
                <w:sz w:val="18"/>
                <w:szCs w:val="18"/>
              </w:rPr>
              <w:t xml:space="preserve"> UTC+0</w:t>
            </w:r>
          </w:p>
        </w:tc>
      </w:tr>
      <w:tr w14:paraId="10323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5A199B8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EndDate</w:t>
            </w:r>
          </w:p>
        </w:tc>
        <w:tc>
          <w:tcPr>
            <w:tcW w:w="1152" w:type="dxa"/>
          </w:tcPr>
          <w:p w14:paraId="33931D7B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2DDED845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End Date</w:t>
            </w:r>
          </w:p>
        </w:tc>
        <w:tc>
          <w:tcPr>
            <w:tcW w:w="3600" w:type="dxa"/>
          </w:tcPr>
          <w:p w14:paraId="591B87B6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Jika EndDate terisi berarti record disabled di semua bagian aplikasi.</w:t>
            </w:r>
            <w:r>
              <w:rPr>
                <w:rFonts w:cstheme="minorHAnsi"/>
                <w:sz w:val="18"/>
                <w:szCs w:val="18"/>
              </w:rPr>
              <w:t xml:space="preserve"> UTC+0</w:t>
            </w:r>
          </w:p>
        </w:tc>
      </w:tr>
    </w:tbl>
    <w:p w14:paraId="170E085B">
      <w:pPr>
        <w:pStyle w:val="5"/>
        <w:keepNext/>
        <w:pageBreakBefore/>
        <w:spacing w:before="120" w:after="0"/>
        <w:ind w:left="720"/>
        <w:rPr>
          <w:sz w:val="22"/>
        </w:rPr>
      </w:pPr>
      <w:r>
        <w:rPr>
          <w:sz w:val="22"/>
        </w:rPr>
        <w:t xml:space="preserve">Table </w:t>
      </w:r>
      <w:r>
        <w:rPr>
          <w:sz w:val="22"/>
        </w:rPr>
        <w:fldChar w:fldCharType="begin"/>
      </w:r>
      <w:r>
        <w:rPr>
          <w:sz w:val="22"/>
        </w:rPr>
        <w:instrText xml:space="preserve"> SEQ Table \* ARABIC </w:instrText>
      </w:r>
      <w:r>
        <w:rPr>
          <w:sz w:val="22"/>
        </w:rPr>
        <w:fldChar w:fldCharType="separate"/>
      </w:r>
      <w:r>
        <w:rPr>
          <w:sz w:val="22"/>
        </w:rPr>
        <w:t>79</w:t>
      </w:r>
      <w:r>
        <w:rPr>
          <w:sz w:val="22"/>
        </w:rPr>
        <w:fldChar w:fldCharType="end"/>
      </w:r>
      <w:r>
        <w:rPr>
          <w:sz w:val="22"/>
        </w:rPr>
        <w:t xml:space="preserve">. </w:t>
      </w:r>
      <w:r>
        <w:rPr>
          <w:color w:val="44546A"/>
          <w:sz w:val="22"/>
        </w:rPr>
        <w:t>testdispctrl</w:t>
      </w: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1152"/>
        <w:gridCol w:w="2016"/>
        <w:gridCol w:w="3600"/>
      </w:tblGrid>
      <w:tr w14:paraId="3F61A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106349C7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4C120C0B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6B64D70A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Display</w:t>
            </w:r>
          </w:p>
        </w:tc>
        <w:tc>
          <w:tcPr>
            <w:tcW w:w="3600" w:type="dxa"/>
            <w:shd w:val="clear" w:color="auto" w:fill="BEBEBE" w:themeFill="background1" w:themeFillShade="BF"/>
          </w:tcPr>
          <w:p w14:paraId="169A7AB2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Keterangan</w:t>
            </w:r>
          </w:p>
        </w:tc>
      </w:tr>
      <w:tr w14:paraId="46EE8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60" w:type="dxa"/>
          </w:tcPr>
          <w:p w14:paraId="2138698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TestDispID</w:t>
            </w:r>
          </w:p>
        </w:tc>
        <w:tc>
          <w:tcPr>
            <w:tcW w:w="1152" w:type="dxa"/>
          </w:tcPr>
          <w:p w14:paraId="0C35DE94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9A88885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Test Display Control ID</w:t>
            </w:r>
          </w:p>
        </w:tc>
        <w:tc>
          <w:tcPr>
            <w:tcW w:w="3600" w:type="dxa"/>
          </w:tcPr>
          <w:p w14:paraId="218A0500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 xml:space="preserve">PK; Internal ID, untuk setiap equipment.  </w:t>
            </w:r>
          </w:p>
        </w:tc>
      </w:tr>
      <w:tr w14:paraId="2F89E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84BA342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SiteID</w:t>
            </w:r>
          </w:p>
        </w:tc>
        <w:tc>
          <w:tcPr>
            <w:tcW w:w="1152" w:type="dxa"/>
          </w:tcPr>
          <w:p w14:paraId="18C2F797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</w:p>
        </w:tc>
        <w:tc>
          <w:tcPr>
            <w:tcW w:w="2016" w:type="dxa"/>
          </w:tcPr>
          <w:p w14:paraId="0AA122D1">
            <w:pPr>
              <w:keepNext/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Site ID</w:t>
            </w:r>
          </w:p>
        </w:tc>
        <w:tc>
          <w:tcPr>
            <w:tcW w:w="3600" w:type="dxa"/>
          </w:tcPr>
          <w:p w14:paraId="62C15FED">
            <w:pPr>
              <w:keepNext/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FK; Dari table Site</w:t>
            </w:r>
          </w:p>
        </w:tc>
      </w:tr>
      <w:tr w14:paraId="1C238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12CCE6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TestSiteID</w:t>
            </w:r>
          </w:p>
        </w:tc>
        <w:tc>
          <w:tcPr>
            <w:tcW w:w="1152" w:type="dxa"/>
          </w:tcPr>
          <w:p w14:paraId="6EF6F79E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</w:p>
        </w:tc>
        <w:tc>
          <w:tcPr>
            <w:tcW w:w="2016" w:type="dxa"/>
          </w:tcPr>
          <w:p w14:paraId="13865D11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Test Site ID</w:t>
            </w:r>
          </w:p>
        </w:tc>
        <w:tc>
          <w:tcPr>
            <w:tcW w:w="3600" w:type="dxa"/>
          </w:tcPr>
          <w:p w14:paraId="24AD019C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 xml:space="preserve">FK dari 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instrText xml:space="preserve"> REF _Ref205360798 \h  \* MERGEFORMAT </w:instrTex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fldChar w:fldCharType="separate"/>
            </w:r>
            <w:r>
              <w:rPr>
                <w:color w:val="AFABAB" w:themeColor="background2" w:themeShade="BF"/>
                <w:sz w:val="18"/>
                <w:szCs w:val="18"/>
              </w:rPr>
              <w:t>Table 50 testdefsite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fldChar w:fldCharType="end"/>
            </w:r>
          </w:p>
        </w:tc>
      </w:tr>
      <w:tr w14:paraId="38E7E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AD1C14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Activity</w:t>
            </w:r>
          </w:p>
        </w:tc>
        <w:tc>
          <w:tcPr>
            <w:tcW w:w="1152" w:type="dxa"/>
          </w:tcPr>
          <w:p w14:paraId="7BF06BC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51647B5A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Activity</w:t>
            </w:r>
          </w:p>
        </w:tc>
        <w:tc>
          <w:tcPr>
            <w:tcW w:w="3600" w:type="dxa"/>
          </w:tcPr>
          <w:p w14:paraId="16DD0A7C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zh-CN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zh-CN"/>
              </w:rPr>
              <w:t>Activity dimana test ditampilkan</w:t>
            </w:r>
          </w:p>
        </w:tc>
      </w:tr>
      <w:tr w14:paraId="436E6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2D2573A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Seq</w:t>
            </w:r>
          </w:p>
        </w:tc>
        <w:tc>
          <w:tcPr>
            <w:tcW w:w="1152" w:type="dxa"/>
          </w:tcPr>
          <w:p w14:paraId="4A690CA8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int</w:t>
            </w:r>
          </w:p>
        </w:tc>
        <w:tc>
          <w:tcPr>
            <w:tcW w:w="2016" w:type="dxa"/>
          </w:tcPr>
          <w:p w14:paraId="3B1778E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Sequence</w:t>
            </w:r>
          </w:p>
        </w:tc>
        <w:tc>
          <w:tcPr>
            <w:tcW w:w="3600" w:type="dxa"/>
          </w:tcPr>
          <w:p w14:paraId="0E85F0AA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zh-CN"/>
              </w:rPr>
            </w:pPr>
            <w:r>
              <w:rPr>
                <w:rFonts w:cstheme="minorHAnsi"/>
                <w:i/>
                <w:iCs/>
                <w:color w:val="AFABAB" w:themeColor="background2" w:themeShade="BF"/>
                <w:sz w:val="18"/>
                <w:szCs w:val="18"/>
                <w:lang w:val="zh-CN"/>
              </w:rPr>
              <w:t>Test sequence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zh-CN"/>
              </w:rPr>
              <w:t xml:space="preserve">, urutan diplay test di layar dan </w:t>
            </w:r>
            <w:r>
              <w:rPr>
                <w:rFonts w:cstheme="minorHAnsi"/>
                <w:i/>
                <w:iCs/>
                <w:color w:val="AFABAB" w:themeColor="background2" w:themeShade="BF"/>
                <w:sz w:val="18"/>
                <w:szCs w:val="18"/>
                <w:lang w:val="zh-CN"/>
              </w:rPr>
              <w:t>report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zh-CN"/>
              </w:rPr>
              <w:t>.</w:t>
            </w:r>
          </w:p>
        </w:tc>
      </w:tr>
      <w:tr w14:paraId="31AF5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7761A7B"/>
        </w:tc>
        <w:tc>
          <w:tcPr>
            <w:tcW w:w="1152" w:type="dxa"/>
          </w:tcPr>
          <w:p w14:paraId="64F0F827"/>
        </w:tc>
        <w:tc>
          <w:tcPr>
            <w:tcW w:w="2016" w:type="dxa"/>
          </w:tcPr>
          <w:p w14:paraId="39DA3843"/>
        </w:tc>
        <w:tc>
          <w:tcPr>
            <w:tcW w:w="3600" w:type="dxa"/>
          </w:tcPr>
          <w:p w14:paraId="41DD45C0"/>
        </w:tc>
      </w:tr>
      <w:tr w14:paraId="51A0F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A6FB938"/>
        </w:tc>
        <w:tc>
          <w:tcPr>
            <w:tcW w:w="1152" w:type="dxa"/>
          </w:tcPr>
          <w:p w14:paraId="6A25CE83"/>
        </w:tc>
        <w:tc>
          <w:tcPr>
            <w:tcW w:w="2016" w:type="dxa"/>
          </w:tcPr>
          <w:p w14:paraId="1352D1F1"/>
        </w:tc>
        <w:tc>
          <w:tcPr>
            <w:tcW w:w="3600" w:type="dxa"/>
          </w:tcPr>
          <w:p w14:paraId="63D2DDDA"/>
        </w:tc>
      </w:tr>
      <w:tr w14:paraId="637BB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E3D5E84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</w:p>
        </w:tc>
        <w:tc>
          <w:tcPr>
            <w:tcW w:w="1152" w:type="dxa"/>
          </w:tcPr>
          <w:p w14:paraId="78E2AF21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</w:p>
        </w:tc>
        <w:tc>
          <w:tcPr>
            <w:tcW w:w="2016" w:type="dxa"/>
          </w:tcPr>
          <w:p w14:paraId="2B658C03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zh-CN"/>
              </w:rPr>
            </w:pPr>
          </w:p>
        </w:tc>
        <w:tc>
          <w:tcPr>
            <w:tcW w:w="3600" w:type="dxa"/>
          </w:tcPr>
          <w:p w14:paraId="71B90EDA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</w:p>
        </w:tc>
      </w:tr>
      <w:tr w14:paraId="60DBE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B4773F1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Method</w:t>
            </w:r>
          </w:p>
        </w:tc>
        <w:tc>
          <w:tcPr>
            <w:tcW w:w="1152" w:type="dxa"/>
          </w:tcPr>
          <w:p w14:paraId="1F37B16E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369E8A60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Method</w:t>
            </w:r>
          </w:p>
        </w:tc>
        <w:tc>
          <w:tcPr>
            <w:tcW w:w="3600" w:type="dxa"/>
          </w:tcPr>
          <w:p w14:paraId="7B2F4E4D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 xml:space="preserve">Test method untuk pengelompokan </w:t>
            </w:r>
            <w:r>
              <w:rPr>
                <w:rStyle w:val="9"/>
                <w:rFonts w:cstheme="minorHAnsi"/>
                <w:color w:val="AFABAB" w:themeColor="background2" w:themeShade="BF"/>
                <w:sz w:val="18"/>
                <w:szCs w:val="18"/>
              </w:rPr>
              <w:footnoteReference w:id="3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 xml:space="preserve">QC. </w:t>
            </w:r>
          </w:p>
        </w:tc>
      </w:tr>
      <w:tr w14:paraId="51E84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E3F6F93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CreateDate</w:t>
            </w:r>
          </w:p>
        </w:tc>
        <w:tc>
          <w:tcPr>
            <w:tcW w:w="1152" w:type="dxa"/>
          </w:tcPr>
          <w:p w14:paraId="12A850A4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5E2A6F54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Create Date</w:t>
            </w:r>
          </w:p>
        </w:tc>
        <w:tc>
          <w:tcPr>
            <w:tcW w:w="3600" w:type="dxa"/>
          </w:tcPr>
          <w:p w14:paraId="1CFDDBD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Menandai kapan record ini dibuat. UTC+0</w:t>
            </w:r>
          </w:p>
        </w:tc>
      </w:tr>
      <w:tr w14:paraId="691D7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6236092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EndDate</w:t>
            </w:r>
          </w:p>
        </w:tc>
        <w:tc>
          <w:tcPr>
            <w:tcW w:w="1152" w:type="dxa"/>
          </w:tcPr>
          <w:p w14:paraId="263C96AF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7D6D82A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End Date</w:t>
            </w:r>
          </w:p>
        </w:tc>
        <w:tc>
          <w:tcPr>
            <w:tcW w:w="3600" w:type="dxa"/>
          </w:tcPr>
          <w:p w14:paraId="6D3A1AA8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Jika EndDate terisi berarti record disabled di semua bagian aplikasi. UTC+0</w:t>
            </w:r>
          </w:p>
        </w:tc>
      </w:tr>
    </w:tbl>
    <w:p w14:paraId="2B930AAC">
      <w:pPr>
        <w:pStyle w:val="5"/>
        <w:keepNext/>
        <w:spacing w:before="120" w:after="0"/>
        <w:ind w:left="720"/>
        <w:rPr>
          <w:i w:val="0"/>
          <w:iCs w:val="0"/>
          <w:color w:val="AFABAB" w:themeColor="background2" w:themeShade="BF"/>
          <w:sz w:val="22"/>
          <w:szCs w:val="22"/>
        </w:rPr>
      </w:pPr>
      <w:r>
        <w:rPr>
          <w:i w:val="0"/>
          <w:iCs w:val="0"/>
          <w:color w:val="AFABAB" w:themeColor="background2" w:themeShade="BF"/>
          <w:sz w:val="22"/>
          <w:szCs w:val="22"/>
        </w:rPr>
        <w:t>Catatan:</w:t>
      </w:r>
    </w:p>
    <w:p w14:paraId="430D3A4E">
      <w:pPr>
        <w:pStyle w:val="12"/>
        <w:numPr>
          <w:ilvl w:val="0"/>
          <w:numId w:val="9"/>
        </w:numPr>
        <w:rPr>
          <w:color w:val="AFABAB" w:themeColor="background2" w:themeShade="BF"/>
        </w:rPr>
      </w:pPr>
      <w:r>
        <w:rPr>
          <w:color w:val="AFABAB" w:themeColor="background2" w:themeShade="BF"/>
        </w:rPr>
        <w:t xml:space="preserve">&lt;&gt; </w:t>
      </w:r>
    </w:p>
    <w:p w14:paraId="2576B384">
      <w:pPr>
        <w:spacing w:before="120"/>
        <w:ind w:left="720"/>
        <w:rPr>
          <w:i/>
          <w:iCs/>
          <w:color w:val="44546A"/>
        </w:rPr>
      </w:pPr>
      <w:r>
        <w:rPr>
          <w:i/>
          <w:iCs/>
          <w:color w:val="44546A"/>
        </w:rPr>
        <w:t xml:space="preserve">Table </w:t>
      </w:r>
      <w:r>
        <w:rPr>
          <w:i/>
          <w:iCs/>
          <w:color w:val="44546A"/>
        </w:rPr>
        <w:fldChar w:fldCharType="begin"/>
      </w:r>
      <w:r>
        <w:rPr>
          <w:i/>
          <w:iCs/>
          <w:color w:val="44546A"/>
        </w:rPr>
        <w:instrText xml:space="preserve"> SEQ Table \* ARABIC </w:instrText>
      </w:r>
      <w:r>
        <w:rPr>
          <w:i/>
          <w:iCs/>
          <w:color w:val="44546A"/>
        </w:rPr>
        <w:fldChar w:fldCharType="separate"/>
      </w:r>
      <w:r>
        <w:rPr>
          <w:i/>
          <w:iCs/>
          <w:color w:val="44546A"/>
        </w:rPr>
        <w:t>80</w:t>
      </w:r>
      <w:r>
        <w:rPr>
          <w:i/>
          <w:iCs/>
          <w:color w:val="44546A"/>
        </w:rPr>
        <w:fldChar w:fldCharType="end"/>
      </w:r>
      <w:r>
        <w:rPr>
          <w:i/>
          <w:iCs/>
          <w:color w:val="44546A"/>
        </w:rPr>
        <w:t xml:space="preserve">. </w:t>
      </w:r>
      <w:bookmarkStart w:id="10" w:name="_Ref198647909"/>
      <w:r>
        <w:rPr>
          <w:i/>
          <w:iCs/>
          <w:color w:val="44546A"/>
        </w:rPr>
        <w:t>testdefconsumables</w:t>
      </w:r>
      <w:bookmarkEnd w:id="10"/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1152"/>
        <w:gridCol w:w="2016"/>
        <w:gridCol w:w="3600"/>
      </w:tblGrid>
      <w:tr w14:paraId="5CCA9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55D19F93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65E3B553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21B32CB7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Display</w:t>
            </w:r>
          </w:p>
        </w:tc>
        <w:tc>
          <w:tcPr>
            <w:tcW w:w="3600" w:type="dxa"/>
            <w:shd w:val="clear" w:color="auto" w:fill="BEBEBE" w:themeFill="background1" w:themeFillShade="BF"/>
          </w:tcPr>
          <w:p w14:paraId="6BB012B5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Keterangan</w:t>
            </w:r>
          </w:p>
        </w:tc>
      </w:tr>
      <w:tr w14:paraId="727DE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3014F1D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TestConsID</w:t>
            </w:r>
          </w:p>
        </w:tc>
        <w:tc>
          <w:tcPr>
            <w:tcW w:w="1152" w:type="dxa"/>
          </w:tcPr>
          <w:p w14:paraId="44450751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17695ED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Test Consumable ID</w:t>
            </w:r>
          </w:p>
        </w:tc>
        <w:tc>
          <w:tcPr>
            <w:tcW w:w="3600" w:type="dxa"/>
          </w:tcPr>
          <w:p w14:paraId="27368AF7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PK; Internal ID, untuk setiap test</w:t>
            </w:r>
          </w:p>
        </w:tc>
      </w:tr>
      <w:tr w14:paraId="35C9D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2E2A254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TestTechID</w:t>
            </w:r>
          </w:p>
        </w:tc>
        <w:tc>
          <w:tcPr>
            <w:tcW w:w="1152" w:type="dxa"/>
          </w:tcPr>
          <w:p w14:paraId="2B7A4C4E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0A7D42F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</w:p>
        </w:tc>
        <w:tc>
          <w:tcPr>
            <w:tcW w:w="3600" w:type="dxa"/>
          </w:tcPr>
          <w:p w14:paraId="0DCE135F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 xml:space="preserve">FK; dari 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instrText xml:space="preserve"> REF _Ref170300262 \h </w:instrTex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Table 52. testdeftech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fldChar w:fldCharType="end"/>
            </w:r>
          </w:p>
        </w:tc>
      </w:tr>
      <w:tr w14:paraId="1D5C1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C68ECA7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ItemType</w:t>
            </w:r>
          </w:p>
        </w:tc>
        <w:tc>
          <w:tcPr>
            <w:tcW w:w="1152" w:type="dxa"/>
          </w:tcPr>
          <w:p w14:paraId="004B7F97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760515D1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Item Type</w:t>
            </w:r>
          </w:p>
        </w:tc>
        <w:tc>
          <w:tcPr>
            <w:tcW w:w="3600" w:type="dxa"/>
          </w:tcPr>
          <w:p w14:paraId="6B6A6AD1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Jenis consumables, digunakan membatasi query untuk ItemID:</w:t>
            </w:r>
          </w:p>
          <w:p w14:paraId="6C90BF26">
            <w:pPr>
              <w:numPr>
                <w:ilvl w:val="0"/>
                <w:numId w:val="11"/>
              </w:num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reagent</w:t>
            </w:r>
          </w:p>
          <w:p w14:paraId="0801FA56">
            <w:pPr>
              <w:numPr>
                <w:ilvl w:val="0"/>
                <w:numId w:val="11"/>
              </w:num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calibrators</w:t>
            </w:r>
          </w:p>
          <w:p w14:paraId="4EED6D83">
            <w:pPr>
              <w:numPr>
                <w:ilvl w:val="0"/>
                <w:numId w:val="11"/>
              </w:num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controls</w:t>
            </w:r>
          </w:p>
          <w:p w14:paraId="058F243E">
            <w:pPr>
              <w:numPr>
                <w:ilvl w:val="0"/>
                <w:numId w:val="11"/>
              </w:num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washsol (washing solution)</w:t>
            </w:r>
          </w:p>
          <w:p w14:paraId="5F6E1658">
            <w:pPr>
              <w:numPr>
                <w:ilvl w:val="0"/>
                <w:numId w:val="11"/>
              </w:num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othcons (other consumables)</w:t>
            </w:r>
          </w:p>
        </w:tc>
      </w:tr>
      <w:tr w14:paraId="2EAB8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07EAC88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ItemID</w:t>
            </w:r>
          </w:p>
        </w:tc>
        <w:tc>
          <w:tcPr>
            <w:tcW w:w="1152" w:type="dxa"/>
          </w:tcPr>
          <w:p w14:paraId="46ADC15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221B5EA7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Item ID</w:t>
            </w:r>
          </w:p>
        </w:tc>
        <w:tc>
          <w:tcPr>
            <w:tcW w:w="3600" w:type="dxa"/>
          </w:tcPr>
          <w:p w14:paraId="12DFCC41">
            <w:pPr>
              <w:pStyle w:val="12"/>
              <w:numPr>
                <w:ilvl w:val="0"/>
                <w:numId w:val="12"/>
              </w:numPr>
              <w:contextualSpacing w:val="0"/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Foreign Key: UnitGroupID dari table UnitGroup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t xml:space="preserve"> 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fldChar w:fldCharType="begin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instrText xml:space="preserve"> NOTEREF _Ref167691827 \h  \* MERGEFORMAT </w:instrTex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fldChar w:fldCharType="separate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t>13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fldChar w:fldCharType="end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 xml:space="preserve"> atau CatalogExtID dari 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instrText xml:space="preserve"> REF _Ref167794884 \h  \* MERGEFORMAT </w:instrTex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Table 3 productcatalogext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fldChar w:fldCharType="end"/>
            </w:r>
          </w:p>
        </w:tc>
      </w:tr>
      <w:tr w14:paraId="1825F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57326FD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ItemQty</w:t>
            </w:r>
          </w:p>
        </w:tc>
        <w:tc>
          <w:tcPr>
            <w:tcW w:w="1152" w:type="dxa"/>
          </w:tcPr>
          <w:p w14:paraId="2DAB755A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335EEDE9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Quantity</w:t>
            </w:r>
          </w:p>
        </w:tc>
        <w:tc>
          <w:tcPr>
            <w:tcW w:w="3600" w:type="dxa"/>
          </w:tcPr>
          <w:p w14:paraId="25C1D570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Jumlah item yang diperlukan untuk memproduksi satu test.</w:t>
            </w:r>
          </w:p>
        </w:tc>
      </w:tr>
      <w:tr w14:paraId="0907C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3AA5781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ItemUnit</w:t>
            </w:r>
          </w:p>
        </w:tc>
        <w:tc>
          <w:tcPr>
            <w:tcW w:w="1152" w:type="dxa"/>
          </w:tcPr>
          <w:p w14:paraId="38EBB399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4ECDDE55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Unit</w:t>
            </w:r>
          </w:p>
        </w:tc>
        <w:tc>
          <w:tcPr>
            <w:tcW w:w="3600" w:type="dxa"/>
          </w:tcPr>
          <w:p w14:paraId="4555D637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ForeignKey UnitGroupID dari table UnitGroup; Satuan item.</w:t>
            </w:r>
          </w:p>
        </w:tc>
      </w:tr>
      <w:tr w14:paraId="34568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60" w:type="dxa"/>
          </w:tcPr>
          <w:p w14:paraId="0AC8604E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CreateDate</w:t>
            </w:r>
          </w:p>
        </w:tc>
        <w:tc>
          <w:tcPr>
            <w:tcW w:w="1152" w:type="dxa"/>
          </w:tcPr>
          <w:p w14:paraId="442338C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3EFC081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Create Date</w:t>
            </w:r>
          </w:p>
        </w:tc>
        <w:tc>
          <w:tcPr>
            <w:tcW w:w="3600" w:type="dxa"/>
          </w:tcPr>
          <w:p w14:paraId="1646C740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Menandai kapan record ini dibuat. UTC+0</w:t>
            </w:r>
          </w:p>
        </w:tc>
      </w:tr>
      <w:tr w14:paraId="48835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77600DA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EndDate</w:t>
            </w:r>
          </w:p>
        </w:tc>
        <w:tc>
          <w:tcPr>
            <w:tcW w:w="1152" w:type="dxa"/>
          </w:tcPr>
          <w:p w14:paraId="050BB04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75D9885F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End Date</w:t>
            </w:r>
          </w:p>
        </w:tc>
        <w:tc>
          <w:tcPr>
            <w:tcW w:w="3600" w:type="dxa"/>
          </w:tcPr>
          <w:p w14:paraId="2C761152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Jika EndDate terisi berarti record disabled di semua bagian aplikasi. UTC+0</w:t>
            </w:r>
          </w:p>
        </w:tc>
      </w:tr>
    </w:tbl>
    <w:p w14:paraId="1CCE1924">
      <w:pPr>
        <w:spacing w:before="120"/>
        <w:ind w:left="720"/>
        <w:rPr>
          <w:lang w:val="sv-SE"/>
        </w:rPr>
      </w:pPr>
      <w:r>
        <w:rPr>
          <w:lang w:val="sv-SE"/>
        </w:rPr>
        <w:t>Catatan:</w:t>
      </w:r>
    </w:p>
    <w:p w14:paraId="70C1A1C5">
      <w:pPr>
        <w:pStyle w:val="12"/>
        <w:numPr>
          <w:ilvl w:val="0"/>
          <w:numId w:val="5"/>
        </w:numPr>
        <w:spacing w:before="120" w:after="120"/>
        <w:ind w:left="1440"/>
        <w:rPr>
          <w:lang w:val="sv-SE"/>
        </w:rPr>
      </w:pPr>
      <w:r>
        <w:rPr>
          <w:lang w:val="sv-SE"/>
        </w:rPr>
        <w:t>Jika reagen/consumables yang digunakan berubah, TestTechCode bisa saja tidak berubah, tetapi TestTechID berubah</w:t>
      </w:r>
    </w:p>
    <w:p w14:paraId="4F67F5F5">
      <w:pPr>
        <w:pStyle w:val="12"/>
        <w:numPr>
          <w:ilvl w:val="0"/>
          <w:numId w:val="5"/>
        </w:numPr>
        <w:spacing w:before="120" w:after="120"/>
        <w:ind w:left="1440"/>
      </w:pPr>
      <w:r>
        <w:rPr>
          <w:lang w:val="sv-SE"/>
        </w:rPr>
        <w:t xml:space="preserve">Tests yang tidak didefinisikan dalam table testdefconsumables, adalah test yang tidak memerlukan bahan habis pakai. Salah satu controh adalah formula. </w:t>
      </w:r>
      <w:r>
        <w:t>Misal HbA1C hasil perhitungan Hb dan A1C.</w:t>
      </w:r>
    </w:p>
    <w:p w14:paraId="6253875A">
      <w:pPr>
        <w:pStyle w:val="12"/>
        <w:numPr>
          <w:ilvl w:val="0"/>
          <w:numId w:val="5"/>
        </w:numPr>
        <w:spacing w:before="120" w:after="120"/>
        <w:ind w:left="1440"/>
      </w:pPr>
      <w:r>
        <w:t>Test, reagen yang digunakan, method, instrument alias akan menentukan grouping QC.</w:t>
      </w:r>
    </w:p>
    <w:p w14:paraId="397C6F3F">
      <w:pPr>
        <w:pStyle w:val="5"/>
        <w:keepNext/>
        <w:pageBreakBefore/>
        <w:spacing w:after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81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bookmarkStart w:id="11" w:name="_Ref198647918"/>
      <w:r>
        <w:rPr>
          <w:sz w:val="22"/>
          <w:szCs w:val="22"/>
        </w:rPr>
        <w:t>testmap</w:t>
      </w:r>
      <w:bookmarkEnd w:id="11"/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1152"/>
        <w:gridCol w:w="2016"/>
        <w:gridCol w:w="3600"/>
      </w:tblGrid>
      <w:tr w14:paraId="24B80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75C49EC6">
            <w:pPr>
              <w:jc w:val="center"/>
              <w:rPr>
                <w:rFonts w:cstheme="minorHAnsi"/>
                <w:b/>
                <w:color w:val="auto"/>
                <w:sz w:val="18"/>
                <w:szCs w:val="18"/>
              </w:rPr>
            </w:pPr>
            <w:r>
              <w:rPr>
                <w:rFonts w:cstheme="minorHAnsi"/>
                <w:b/>
                <w:color w:val="auto"/>
                <w:sz w:val="18"/>
                <w:szCs w:val="18"/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130BF86F">
            <w:pPr>
              <w:jc w:val="center"/>
              <w:rPr>
                <w:rFonts w:cstheme="minorHAnsi"/>
                <w:b/>
                <w:color w:val="auto"/>
                <w:sz w:val="18"/>
                <w:szCs w:val="18"/>
              </w:rPr>
            </w:pPr>
            <w:r>
              <w:rPr>
                <w:rFonts w:cstheme="minorHAnsi"/>
                <w:b/>
                <w:color w:val="auto"/>
                <w:sz w:val="18"/>
                <w:szCs w:val="18"/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1913D4BD">
            <w:pPr>
              <w:jc w:val="center"/>
              <w:rPr>
                <w:rFonts w:cstheme="minorHAnsi"/>
                <w:b/>
                <w:color w:val="auto"/>
                <w:sz w:val="18"/>
                <w:szCs w:val="18"/>
              </w:rPr>
            </w:pPr>
            <w:r>
              <w:rPr>
                <w:rFonts w:cstheme="minorHAnsi"/>
                <w:b/>
                <w:color w:val="auto"/>
                <w:sz w:val="18"/>
                <w:szCs w:val="18"/>
              </w:rPr>
              <w:t>Display</w:t>
            </w:r>
          </w:p>
        </w:tc>
        <w:tc>
          <w:tcPr>
            <w:tcW w:w="3600" w:type="dxa"/>
            <w:shd w:val="clear" w:color="auto" w:fill="BEBEBE" w:themeFill="background1" w:themeFillShade="BF"/>
          </w:tcPr>
          <w:p w14:paraId="4D468062">
            <w:pPr>
              <w:jc w:val="center"/>
              <w:rPr>
                <w:rFonts w:cstheme="minorHAnsi"/>
                <w:b/>
                <w:color w:val="auto"/>
                <w:sz w:val="18"/>
                <w:szCs w:val="18"/>
              </w:rPr>
            </w:pPr>
            <w:r>
              <w:rPr>
                <w:rFonts w:cstheme="minorHAnsi"/>
                <w:b/>
                <w:color w:val="auto"/>
                <w:sz w:val="18"/>
                <w:szCs w:val="18"/>
              </w:rPr>
              <w:t>Keterangan</w:t>
            </w:r>
          </w:p>
        </w:tc>
      </w:tr>
      <w:tr w14:paraId="7198F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25AB0B7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TestMapID</w:t>
            </w:r>
          </w:p>
        </w:tc>
        <w:tc>
          <w:tcPr>
            <w:tcW w:w="1152" w:type="dxa"/>
          </w:tcPr>
          <w:p w14:paraId="2C3A3AE4">
            <w:pPr>
              <w:rPr>
                <w:rFonts w:cstheme="minorHAnsi"/>
                <w:color w:val="auto"/>
                <w:sz w:val="18"/>
                <w:szCs w:val="18"/>
              </w:rPr>
            </w:pPr>
          </w:p>
        </w:tc>
        <w:tc>
          <w:tcPr>
            <w:tcW w:w="2016" w:type="dxa"/>
          </w:tcPr>
          <w:p w14:paraId="1276956C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Test Mapping ID</w:t>
            </w:r>
          </w:p>
        </w:tc>
        <w:tc>
          <w:tcPr>
            <w:tcW w:w="3600" w:type="dxa"/>
          </w:tcPr>
          <w:p w14:paraId="50F21192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 xml:space="preserve">PK; Internal ID, untuk setiap mapping  </w:t>
            </w:r>
          </w:p>
        </w:tc>
      </w:tr>
      <w:tr w14:paraId="0006E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5A38DFB">
            <w:pPr>
              <w:rPr>
                <w:rFonts w:cstheme="minorHAnsi"/>
                <w:color w:val="C00000"/>
                <w:sz w:val="18"/>
                <w:szCs w:val="18"/>
              </w:rPr>
            </w:pPr>
            <w:r>
              <w:rPr>
                <w:rFonts w:cstheme="minorHAnsi"/>
                <w:color w:val="C00000"/>
                <w:sz w:val="18"/>
                <w:szCs w:val="18"/>
              </w:rPr>
              <w:t>TestSiteID</w:t>
            </w:r>
          </w:p>
        </w:tc>
        <w:tc>
          <w:tcPr>
            <w:tcW w:w="1152" w:type="dxa"/>
          </w:tcPr>
          <w:p w14:paraId="7E8AB5B7">
            <w:pPr>
              <w:rPr>
                <w:rFonts w:cstheme="minorHAnsi"/>
                <w:color w:val="C00000"/>
                <w:sz w:val="18"/>
                <w:szCs w:val="18"/>
              </w:rPr>
            </w:pPr>
          </w:p>
        </w:tc>
        <w:tc>
          <w:tcPr>
            <w:tcW w:w="2016" w:type="dxa"/>
          </w:tcPr>
          <w:p w14:paraId="2A6A1E06">
            <w:pPr>
              <w:rPr>
                <w:rFonts w:cstheme="minorHAnsi"/>
                <w:color w:val="C00000"/>
                <w:sz w:val="18"/>
                <w:szCs w:val="18"/>
              </w:rPr>
            </w:pPr>
            <w:r>
              <w:rPr>
                <w:rFonts w:cstheme="minorHAnsi"/>
                <w:color w:val="C00000"/>
                <w:sz w:val="18"/>
                <w:szCs w:val="18"/>
              </w:rPr>
              <w:t>Test Site ID</w:t>
            </w:r>
          </w:p>
        </w:tc>
        <w:tc>
          <w:tcPr>
            <w:tcW w:w="3600" w:type="dxa"/>
          </w:tcPr>
          <w:p w14:paraId="440E9F6D">
            <w:pPr>
              <w:rPr>
                <w:rFonts w:cstheme="minorHAnsi"/>
                <w:i w:val="0"/>
                <w:iCs w:val="0"/>
                <w:color w:val="C00000"/>
                <w:sz w:val="18"/>
                <w:szCs w:val="18"/>
              </w:rPr>
            </w:pPr>
            <w:r>
              <w:rPr>
                <w:rFonts w:cstheme="minorHAnsi"/>
                <w:i w:val="0"/>
                <w:iCs w:val="0"/>
                <w:color w:val="C00000"/>
                <w:sz w:val="18"/>
                <w:szCs w:val="18"/>
              </w:rPr>
              <w:t>FK;</w:t>
            </w:r>
            <w:r>
              <w:rPr>
                <w:rFonts w:cstheme="minorHAnsi"/>
                <w:color w:val="C00000"/>
                <w:sz w:val="18"/>
                <w:szCs w:val="18"/>
              </w:rPr>
              <w:t xml:space="preserve"> dari table </w:t>
            </w:r>
            <w:r>
              <w:rPr>
                <w:rFonts w:cstheme="minorHAnsi"/>
                <w:color w:val="C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C00000"/>
                <w:sz w:val="18"/>
                <w:szCs w:val="18"/>
              </w:rPr>
              <w:instrText xml:space="preserve"> REF _Ref198647897 \h  \* MERGEFORMAT </w:instrText>
            </w:r>
            <w:r>
              <w:rPr>
                <w:rFonts w:cstheme="minorHAnsi"/>
                <w:color w:val="C00000"/>
                <w:sz w:val="18"/>
                <w:szCs w:val="18"/>
              </w:rPr>
              <w:fldChar w:fldCharType="separate"/>
            </w:r>
            <w:r>
              <w:rPr>
                <w:color w:val="C00000"/>
                <w:sz w:val="18"/>
                <w:szCs w:val="18"/>
              </w:rPr>
              <w:t>testdefsite</w:t>
            </w:r>
            <w:r>
              <w:rPr>
                <w:rFonts w:cstheme="minorHAnsi"/>
                <w:color w:val="C00000"/>
                <w:sz w:val="18"/>
                <w:szCs w:val="18"/>
              </w:rPr>
              <w:fldChar w:fldCharType="end"/>
            </w:r>
          </w:p>
        </w:tc>
      </w:tr>
      <w:tr w14:paraId="41892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A83508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HostType</w:t>
            </w:r>
          </w:p>
        </w:tc>
        <w:tc>
          <w:tcPr>
            <w:tcW w:w="1152" w:type="dxa"/>
          </w:tcPr>
          <w:p w14:paraId="7AB4E4F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8C0D21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Host Type</w:t>
            </w:r>
          </w:p>
        </w:tc>
        <w:tc>
          <w:tcPr>
            <w:tcW w:w="3600" w:type="dxa"/>
          </w:tcPr>
          <w:p w14:paraId="684887A8">
            <w:pPr>
              <w:ind w:left="360"/>
              <w:rPr>
                <w:rFonts w:cstheme="minorHAnsi"/>
                <w:i/>
                <w:iCs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Value Set, Entity Type</w:t>
            </w:r>
          </w:p>
        </w:tc>
      </w:tr>
      <w:tr w14:paraId="6B15C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4635E8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HostID</w:t>
            </w:r>
          </w:p>
        </w:tc>
        <w:tc>
          <w:tcPr>
            <w:tcW w:w="1152" w:type="dxa"/>
          </w:tcPr>
          <w:p w14:paraId="432DA85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499F3EB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Host ID</w:t>
            </w:r>
          </w:p>
        </w:tc>
        <w:tc>
          <w:tcPr>
            <w:tcW w:w="3600" w:type="dxa"/>
          </w:tcPr>
          <w:p w14:paraId="7D36902E">
            <w:pPr>
              <w:pStyle w:val="12"/>
              <w:numPr>
                <w:ilvl w:val="0"/>
                <w:numId w:val="5"/>
              </w:numPr>
              <w:ind w:left="36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SiteID atau “GLOBAL”, WorkstationID</w:t>
            </w:r>
          </w:p>
          <w:p w14:paraId="31462568">
            <w:pPr>
              <w:pStyle w:val="12"/>
              <w:numPr>
                <w:ilvl w:val="0"/>
                <w:numId w:val="5"/>
              </w:numPr>
              <w:ind w:left="360"/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sv-SE"/>
              </w:rPr>
              <w:t>Constraint</w:t>
            </w:r>
            <w:r>
              <w:rPr>
                <w:rFonts w:cstheme="minorHAnsi"/>
                <w:sz w:val="18"/>
                <w:szCs w:val="18"/>
                <w:lang w:val="sv-SE"/>
              </w:rPr>
              <w:t>: tidak boleh sama dengan ClientID</w:t>
            </w:r>
          </w:p>
        </w:tc>
      </w:tr>
      <w:tr w14:paraId="22827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4857793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HostDataSource</w:t>
            </w:r>
          </w:p>
        </w:tc>
        <w:tc>
          <w:tcPr>
            <w:tcW w:w="1152" w:type="dxa"/>
          </w:tcPr>
          <w:p w14:paraId="5F48F73A">
            <w:pPr>
              <w:rPr>
                <w:rFonts w:cstheme="minorHAnsi"/>
                <w:color w:val="auto"/>
                <w:sz w:val="18"/>
                <w:szCs w:val="18"/>
              </w:rPr>
            </w:pPr>
          </w:p>
        </w:tc>
        <w:tc>
          <w:tcPr>
            <w:tcW w:w="2016" w:type="dxa"/>
          </w:tcPr>
          <w:p w14:paraId="73E0F3B3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Host Data Source</w:t>
            </w:r>
          </w:p>
        </w:tc>
        <w:tc>
          <w:tcPr>
            <w:tcW w:w="3600" w:type="dxa"/>
          </w:tcPr>
          <w:p w14:paraId="0D414816">
            <w:pPr>
              <w:pStyle w:val="12"/>
              <w:numPr>
                <w:ilvl w:val="0"/>
                <w:numId w:val="5"/>
              </w:numPr>
              <w:ind w:left="360"/>
              <w:contextualSpacing w:val="0"/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Table site atau “GLOBAL”</w:t>
            </w:r>
          </w:p>
          <w:p w14:paraId="1C772992">
            <w:pPr>
              <w:pStyle w:val="12"/>
              <w:numPr>
                <w:ilvl w:val="0"/>
                <w:numId w:val="5"/>
              </w:numPr>
              <w:ind w:left="360"/>
              <w:contextualSpacing w:val="0"/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auto"/>
                <w:sz w:val="18"/>
                <w:szCs w:val="18"/>
              </w:rPr>
              <w:t>Constraint</w:t>
            </w:r>
            <w:r>
              <w:rPr>
                <w:rFonts w:cstheme="minorHAnsi"/>
                <w:color w:val="auto"/>
                <w:sz w:val="18"/>
                <w:szCs w:val="18"/>
              </w:rPr>
              <w:t>: tidak boleh sama dengan ClientDatasource</w:t>
            </w:r>
          </w:p>
        </w:tc>
      </w:tr>
      <w:tr w14:paraId="5E96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D0F3879"/>
        </w:tc>
        <w:tc>
          <w:tcPr>
            <w:tcW w:w="1152" w:type="dxa"/>
          </w:tcPr>
          <w:p w14:paraId="7880D222"/>
        </w:tc>
        <w:tc>
          <w:tcPr>
            <w:tcW w:w="2016" w:type="dxa"/>
          </w:tcPr>
          <w:p w14:paraId="01F2104C"/>
        </w:tc>
        <w:tc>
          <w:tcPr>
            <w:tcW w:w="3600" w:type="dxa"/>
          </w:tcPr>
          <w:p w14:paraId="4B3A5EE3"/>
          <w:p w14:paraId="0D529803"/>
        </w:tc>
      </w:tr>
      <w:tr w14:paraId="01668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443EC35">
            <w:pPr>
              <w:rPr>
                <w:rFonts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HostTestCode</w:t>
            </w:r>
          </w:p>
        </w:tc>
        <w:tc>
          <w:tcPr>
            <w:tcW w:w="1152" w:type="dxa"/>
          </w:tcPr>
          <w:p w14:paraId="2BF6713F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3A0887F2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Host Test Code</w:t>
            </w:r>
          </w:p>
        </w:tc>
        <w:tc>
          <w:tcPr>
            <w:tcW w:w="3600" w:type="dxa"/>
          </w:tcPr>
          <w:p w14:paraId="286337F5">
            <w:pPr>
              <w:rPr>
                <w:rFonts w:cstheme="minorHAnsi"/>
                <w:color w:val="auto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uto"/>
                <w:sz w:val="18"/>
                <w:szCs w:val="18"/>
                <w:lang w:val="sv-SE"/>
              </w:rPr>
              <w:t>Kode test host</w:t>
            </w:r>
            <w:r>
              <w:rPr>
                <w:rFonts w:cstheme="minorHAnsi"/>
                <w:sz w:val="18"/>
                <w:szCs w:val="18"/>
                <w:lang w:val="sv-SE"/>
              </w:rPr>
              <w:t>, misalnya TestSiteCode.</w:t>
            </w:r>
          </w:p>
        </w:tc>
      </w:tr>
      <w:tr w14:paraId="4D2B8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137854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HostTestName</w:t>
            </w:r>
          </w:p>
        </w:tc>
        <w:tc>
          <w:tcPr>
            <w:tcW w:w="1152" w:type="dxa"/>
          </w:tcPr>
          <w:p w14:paraId="1A00340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14D9D95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Host Test Name</w:t>
            </w:r>
          </w:p>
        </w:tc>
        <w:tc>
          <w:tcPr>
            <w:tcW w:w="3600" w:type="dxa"/>
          </w:tcPr>
          <w:p w14:paraId="04730FA3">
            <w:pPr>
              <w:ind w:left="360"/>
              <w:contextualSpacing w:val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Full test name/Abbreviated text.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Optional.</w:t>
            </w:r>
          </w:p>
        </w:tc>
      </w:tr>
      <w:tr w14:paraId="0995E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73034B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ClientType</w:t>
            </w:r>
          </w:p>
        </w:tc>
        <w:tc>
          <w:tcPr>
            <w:tcW w:w="1152" w:type="dxa"/>
          </w:tcPr>
          <w:p w14:paraId="0F634BE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F632398">
            <w:pPr>
              <w:spacing w:line="259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Client Type</w:t>
            </w:r>
          </w:p>
        </w:tc>
        <w:tc>
          <w:tcPr>
            <w:tcW w:w="3600" w:type="dxa"/>
          </w:tcPr>
          <w:p w14:paraId="49598025">
            <w:pPr>
              <w:spacing w:line="259" w:lineRule="auto"/>
              <w:ind w:left="360"/>
              <w:contextualSpacing w:val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Value Set, Entity Type</w:t>
            </w:r>
          </w:p>
        </w:tc>
      </w:tr>
      <w:tr w14:paraId="3D0F8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C61D95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ClientID</w:t>
            </w:r>
          </w:p>
        </w:tc>
        <w:tc>
          <w:tcPr>
            <w:tcW w:w="1152" w:type="dxa"/>
          </w:tcPr>
          <w:p w14:paraId="30DB53A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9253104">
            <w:pPr>
              <w:spacing w:line="259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Client ID</w:t>
            </w:r>
          </w:p>
        </w:tc>
        <w:tc>
          <w:tcPr>
            <w:tcW w:w="3600" w:type="dxa"/>
          </w:tcPr>
          <w:p w14:paraId="52D65040">
            <w:pPr>
              <w:pStyle w:val="12"/>
              <w:numPr>
                <w:ilvl w:val="0"/>
                <w:numId w:val="5"/>
              </w:numPr>
              <w:spacing w:line="259" w:lineRule="auto"/>
              <w:ind w:left="360"/>
              <w:contextualSpacing w:val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EquipmentID, WorkstationID, SiteID</w:t>
            </w:r>
          </w:p>
          <w:p w14:paraId="02D19360">
            <w:pPr>
              <w:pStyle w:val="12"/>
              <w:numPr>
                <w:ilvl w:val="0"/>
                <w:numId w:val="5"/>
              </w:numPr>
              <w:spacing w:line="259" w:lineRule="auto"/>
              <w:ind w:left="360"/>
              <w:contextualSpacing w:val="0"/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sv-SE"/>
              </w:rPr>
              <w:t>Constraint</w:t>
            </w:r>
            <w:r>
              <w:rPr>
                <w:rFonts w:cstheme="minorHAnsi"/>
                <w:sz w:val="18"/>
                <w:szCs w:val="18"/>
                <w:lang w:val="sv-SE"/>
              </w:rPr>
              <w:t>: tidak boleh sama dengan HostID</w:t>
            </w:r>
          </w:p>
        </w:tc>
      </w:tr>
      <w:tr w14:paraId="2E26C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4BF5E45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ClientDataSource</w:t>
            </w:r>
          </w:p>
        </w:tc>
        <w:tc>
          <w:tcPr>
            <w:tcW w:w="1152" w:type="dxa"/>
          </w:tcPr>
          <w:p w14:paraId="4C906C43">
            <w:pPr>
              <w:rPr>
                <w:rFonts w:cstheme="minorHAnsi"/>
                <w:color w:val="auto"/>
                <w:sz w:val="18"/>
                <w:szCs w:val="18"/>
              </w:rPr>
            </w:pPr>
          </w:p>
        </w:tc>
        <w:tc>
          <w:tcPr>
            <w:tcW w:w="2016" w:type="dxa"/>
          </w:tcPr>
          <w:p w14:paraId="57DDD1A0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Client Data Source</w:t>
            </w:r>
          </w:p>
        </w:tc>
        <w:tc>
          <w:tcPr>
            <w:tcW w:w="3600" w:type="dxa"/>
          </w:tcPr>
          <w:p w14:paraId="5B961A8F">
            <w:pPr>
              <w:pStyle w:val="12"/>
              <w:numPr>
                <w:ilvl w:val="0"/>
                <w:numId w:val="5"/>
              </w:numPr>
              <w:ind w:left="360"/>
              <w:contextualSpacing w:val="0"/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Table InstrumentList atau site</w:t>
            </w:r>
          </w:p>
          <w:p w14:paraId="2885C015">
            <w:pPr>
              <w:pStyle w:val="12"/>
              <w:numPr>
                <w:ilvl w:val="0"/>
                <w:numId w:val="5"/>
              </w:numPr>
              <w:ind w:left="360"/>
              <w:contextualSpacing w:val="0"/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sv-SE"/>
              </w:rPr>
              <w:t>Constraint</w:t>
            </w:r>
            <w:r>
              <w:rPr>
                <w:rFonts w:cstheme="minorHAnsi"/>
                <w:sz w:val="18"/>
                <w:szCs w:val="18"/>
                <w:lang w:val="sv-SE"/>
              </w:rPr>
              <w:t>: tidak boleh sama dengan HostDatasource</w:t>
            </w:r>
          </w:p>
        </w:tc>
      </w:tr>
      <w:tr w14:paraId="28975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375820B"/>
        </w:tc>
        <w:tc>
          <w:tcPr>
            <w:tcW w:w="1152" w:type="dxa"/>
          </w:tcPr>
          <w:p w14:paraId="34168071"/>
        </w:tc>
        <w:tc>
          <w:tcPr>
            <w:tcW w:w="2016" w:type="dxa"/>
          </w:tcPr>
          <w:p w14:paraId="3ED96A79"/>
        </w:tc>
        <w:tc>
          <w:tcPr>
            <w:tcW w:w="3600" w:type="dxa"/>
          </w:tcPr>
          <w:p w14:paraId="7FDDDA7F"/>
          <w:p w14:paraId="7C01755C"/>
        </w:tc>
      </w:tr>
      <w:tr w14:paraId="206DE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CE6645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ConDefID</w:t>
            </w:r>
          </w:p>
        </w:tc>
        <w:tc>
          <w:tcPr>
            <w:tcW w:w="1152" w:type="dxa"/>
          </w:tcPr>
          <w:p w14:paraId="5E0ACA8B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16" w:type="dxa"/>
          </w:tcPr>
          <w:p w14:paraId="5F091B9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Container Definition ID</w:t>
            </w:r>
          </w:p>
        </w:tc>
        <w:tc>
          <w:tcPr>
            <w:tcW w:w="3600" w:type="dxa"/>
          </w:tcPr>
          <w:p w14:paraId="7B73B18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FK. Dari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REF _Ref209169184 \h  \* MERGEFORMAT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Table 41 containerdef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  <w:t>. Yang ditampilkan di UI adalah ConCode.</w:t>
            </w:r>
          </w:p>
        </w:tc>
      </w:tr>
      <w:tr w14:paraId="7DA07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1627E84">
            <w:pPr>
              <w:rPr>
                <w:rFonts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ClientTestCode</w:t>
            </w:r>
          </w:p>
        </w:tc>
        <w:tc>
          <w:tcPr>
            <w:tcW w:w="1152" w:type="dxa"/>
          </w:tcPr>
          <w:p w14:paraId="4A9C737B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3548E258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Client Test Code</w:t>
            </w:r>
          </w:p>
        </w:tc>
        <w:tc>
          <w:tcPr>
            <w:tcW w:w="3600" w:type="dxa"/>
          </w:tcPr>
          <w:p w14:paraId="6F07143E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Kode test client</w:t>
            </w:r>
          </w:p>
        </w:tc>
      </w:tr>
      <w:tr w14:paraId="4CCEE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C80C47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ClientTestName</w:t>
            </w:r>
          </w:p>
        </w:tc>
        <w:tc>
          <w:tcPr>
            <w:tcW w:w="1152" w:type="dxa"/>
          </w:tcPr>
          <w:p w14:paraId="42FCCDA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776B99F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Client Test Name</w:t>
            </w:r>
          </w:p>
        </w:tc>
        <w:tc>
          <w:tcPr>
            <w:tcW w:w="3600" w:type="dxa"/>
          </w:tcPr>
          <w:p w14:paraId="75FED8C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Full test name/Abbreviated text.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Optional.</w:t>
            </w:r>
          </w:p>
        </w:tc>
      </w:tr>
      <w:tr w14:paraId="2C1CE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F23BA46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CreateDate</w:t>
            </w:r>
          </w:p>
        </w:tc>
        <w:tc>
          <w:tcPr>
            <w:tcW w:w="1152" w:type="dxa"/>
          </w:tcPr>
          <w:p w14:paraId="68ADD5EF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1027FA9F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Create Date</w:t>
            </w:r>
          </w:p>
        </w:tc>
        <w:tc>
          <w:tcPr>
            <w:tcW w:w="3600" w:type="dxa"/>
          </w:tcPr>
          <w:p w14:paraId="6FF52F1A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Menandai kapan record ini dibuat. UTC+0</w:t>
            </w:r>
          </w:p>
        </w:tc>
      </w:tr>
      <w:tr w14:paraId="57984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CC6DDB5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EndDate</w:t>
            </w:r>
          </w:p>
        </w:tc>
        <w:tc>
          <w:tcPr>
            <w:tcW w:w="1152" w:type="dxa"/>
          </w:tcPr>
          <w:p w14:paraId="243455B4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1D40407D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>End Date</w:t>
            </w:r>
          </w:p>
        </w:tc>
        <w:tc>
          <w:tcPr>
            <w:tcW w:w="3600" w:type="dxa"/>
          </w:tcPr>
          <w:p w14:paraId="06C89211">
            <w:pPr>
              <w:rPr>
                <w:rFonts w:cstheme="minorHAnsi"/>
                <w:color w:val="auto"/>
                <w:sz w:val="18"/>
                <w:szCs w:val="18"/>
              </w:rPr>
            </w:pPr>
            <w:r>
              <w:rPr>
                <w:rFonts w:cstheme="minorHAnsi"/>
                <w:color w:val="auto"/>
                <w:sz w:val="18"/>
                <w:szCs w:val="18"/>
              </w:rPr>
              <w:t xml:space="preserve">Jika EndDate terisi berarti </w:t>
            </w:r>
            <w:r>
              <w:rPr>
                <w:rFonts w:cstheme="minorHAnsi"/>
                <w:i/>
                <w:iCs/>
                <w:color w:val="auto"/>
                <w:sz w:val="18"/>
                <w:szCs w:val="18"/>
              </w:rPr>
              <w:t>record</w:t>
            </w:r>
            <w:r>
              <w:rPr>
                <w:rFonts w:cstheme="minorHAnsi"/>
                <w:color w:val="auto"/>
                <w:sz w:val="18"/>
                <w:szCs w:val="18"/>
              </w:rPr>
              <w:t xml:space="preserve"> </w:t>
            </w:r>
            <w:r>
              <w:rPr>
                <w:rFonts w:cstheme="minorHAnsi"/>
                <w:i/>
                <w:iCs/>
                <w:color w:val="auto"/>
                <w:sz w:val="18"/>
                <w:szCs w:val="18"/>
              </w:rPr>
              <w:t>disabled</w:t>
            </w:r>
            <w:r>
              <w:rPr>
                <w:rFonts w:cstheme="minorHAnsi"/>
                <w:color w:val="auto"/>
                <w:sz w:val="18"/>
                <w:szCs w:val="18"/>
              </w:rPr>
              <w:t xml:space="preserve"> di semua bagian aplikasi. UTC+0</w:t>
            </w:r>
          </w:p>
        </w:tc>
      </w:tr>
    </w:tbl>
    <w:p w14:paraId="0812000F">
      <w:pPr>
        <w:spacing w:after="120"/>
        <w:ind w:left="720"/>
      </w:pPr>
    </w:p>
    <w:p w14:paraId="3598FC4B">
      <w:pPr>
        <w:pStyle w:val="5"/>
        <w:keepNext/>
        <w:spacing w:before="120" w:after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82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Mapping relationship</w:t>
      </w: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296"/>
        <w:gridCol w:w="1440"/>
        <w:gridCol w:w="1440"/>
        <w:gridCol w:w="1440"/>
      </w:tblGrid>
      <w:tr w14:paraId="57662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49138F9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Mapping relationship</w:t>
            </w:r>
          </w:p>
        </w:tc>
        <w:tc>
          <w:tcPr>
            <w:tcW w:w="1296" w:type="dxa"/>
          </w:tcPr>
          <w:p w14:paraId="0E78F64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ClientID</w:t>
            </w:r>
          </w:p>
        </w:tc>
        <w:tc>
          <w:tcPr>
            <w:tcW w:w="1440" w:type="dxa"/>
          </w:tcPr>
          <w:p w14:paraId="518D4B9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HostID</w:t>
            </w:r>
          </w:p>
        </w:tc>
        <w:tc>
          <w:tcPr>
            <w:tcW w:w="1440" w:type="dxa"/>
          </w:tcPr>
          <w:p w14:paraId="3499265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ClientTestCode</w:t>
            </w:r>
          </w:p>
        </w:tc>
        <w:tc>
          <w:tcPr>
            <w:tcW w:w="1440" w:type="dxa"/>
          </w:tcPr>
          <w:p w14:paraId="725F91B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HostTestCode</w:t>
            </w:r>
          </w:p>
        </w:tc>
      </w:tr>
      <w:tr w14:paraId="4D359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51999CA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site </w:t>
            </w:r>
            <w:r>
              <w:rPr>
                <w:sz w:val="18"/>
                <w:szCs w:val="18"/>
              </w:rPr>
              <w:sym w:font="Wingdings" w:char="F0DF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sym w:font="Wingdings" w:char="F0E0"/>
            </w:r>
            <w:r>
              <w:rPr>
                <w:sz w:val="18"/>
                <w:szCs w:val="18"/>
              </w:rPr>
              <w:t xml:space="preserve"> global (CRM)</w:t>
            </w:r>
          </w:p>
        </w:tc>
        <w:tc>
          <w:tcPr>
            <w:tcW w:w="1296" w:type="dxa"/>
          </w:tcPr>
          <w:p w14:paraId="0D1CA0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SiteID</w:t>
            </w:r>
          </w:p>
        </w:tc>
        <w:tc>
          <w:tcPr>
            <w:tcW w:w="1440" w:type="dxa"/>
          </w:tcPr>
          <w:p w14:paraId="1E47CC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“GLOBAL”</w:t>
            </w:r>
          </w:p>
        </w:tc>
        <w:tc>
          <w:tcPr>
            <w:tcW w:w="1440" w:type="dxa"/>
          </w:tcPr>
          <w:p w14:paraId="437BAE2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TestSiteID</w:t>
            </w:r>
          </w:p>
        </w:tc>
        <w:tc>
          <w:tcPr>
            <w:tcW w:w="1440" w:type="dxa"/>
          </w:tcPr>
          <w:p w14:paraId="7AD4B52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TestID</w:t>
            </w:r>
          </w:p>
        </w:tc>
      </w:tr>
      <w:tr w14:paraId="25D26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1D0354C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site </w:t>
            </w:r>
            <w:r>
              <w:rPr>
                <w:sz w:val="18"/>
                <w:szCs w:val="18"/>
              </w:rPr>
              <w:sym w:font="Wingdings" w:char="F0DF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sym w:font="Wingdings" w:char="F0E0"/>
            </w:r>
            <w:r>
              <w:rPr>
                <w:sz w:val="18"/>
                <w:szCs w:val="18"/>
              </w:rPr>
              <w:t xml:space="preserve"> host</w:t>
            </w:r>
          </w:p>
        </w:tc>
        <w:tc>
          <w:tcPr>
            <w:tcW w:w="1296" w:type="dxa"/>
          </w:tcPr>
          <w:p w14:paraId="23D779D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SiteID</w:t>
            </w:r>
          </w:p>
        </w:tc>
        <w:tc>
          <w:tcPr>
            <w:tcW w:w="1440" w:type="dxa"/>
          </w:tcPr>
          <w:p w14:paraId="1C69B4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&lt;HIS&gt;</w:t>
            </w:r>
          </w:p>
        </w:tc>
        <w:tc>
          <w:tcPr>
            <w:tcW w:w="1440" w:type="dxa"/>
          </w:tcPr>
          <w:p w14:paraId="1E45119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TestSiteID</w:t>
            </w:r>
          </w:p>
        </w:tc>
        <w:tc>
          <w:tcPr>
            <w:tcW w:w="1440" w:type="dxa"/>
          </w:tcPr>
          <w:p w14:paraId="5AC07E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&lt;host test ID&gt;</w:t>
            </w:r>
          </w:p>
        </w:tc>
      </w:tr>
      <w:tr w14:paraId="192E6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15139D1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workstation </w:t>
            </w:r>
            <w:r>
              <w:rPr>
                <w:sz w:val="18"/>
                <w:szCs w:val="18"/>
              </w:rPr>
              <w:sym w:font="Wingdings" w:char="F0DF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sym w:font="Wingdings" w:char="F0E0"/>
            </w:r>
            <w:r>
              <w:rPr>
                <w:sz w:val="18"/>
                <w:szCs w:val="18"/>
              </w:rPr>
              <w:t xml:space="preserve"> site</w:t>
            </w:r>
          </w:p>
        </w:tc>
        <w:tc>
          <w:tcPr>
            <w:tcW w:w="1296" w:type="dxa"/>
          </w:tcPr>
          <w:p w14:paraId="2C7F2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WorkstationID</w:t>
            </w:r>
          </w:p>
        </w:tc>
        <w:tc>
          <w:tcPr>
            <w:tcW w:w="1440" w:type="dxa"/>
          </w:tcPr>
          <w:p w14:paraId="248C2C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SiteID</w:t>
            </w:r>
          </w:p>
        </w:tc>
        <w:tc>
          <w:tcPr>
            <w:tcW w:w="1440" w:type="dxa"/>
          </w:tcPr>
          <w:p w14:paraId="308BBF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TestTechID</w:t>
            </w:r>
          </w:p>
        </w:tc>
        <w:tc>
          <w:tcPr>
            <w:tcW w:w="1440" w:type="dxa"/>
          </w:tcPr>
          <w:p w14:paraId="7C45B49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TestSiteID</w:t>
            </w:r>
          </w:p>
        </w:tc>
      </w:tr>
      <w:tr w14:paraId="334B9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049AAD6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instrument </w:t>
            </w:r>
            <w:r>
              <w:rPr>
                <w:sz w:val="18"/>
                <w:szCs w:val="18"/>
              </w:rPr>
              <w:sym w:font="Wingdings" w:char="F0DF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sym w:font="Wingdings" w:char="F0E0"/>
            </w:r>
            <w:r>
              <w:rPr>
                <w:sz w:val="18"/>
                <w:szCs w:val="18"/>
              </w:rPr>
              <w:t xml:space="preserve"> workstation</w:t>
            </w:r>
          </w:p>
        </w:tc>
        <w:tc>
          <w:tcPr>
            <w:tcW w:w="1296" w:type="dxa"/>
          </w:tcPr>
          <w:p w14:paraId="3CFA77F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EquipmentID</w:t>
            </w:r>
          </w:p>
        </w:tc>
        <w:tc>
          <w:tcPr>
            <w:tcW w:w="1440" w:type="dxa"/>
          </w:tcPr>
          <w:p w14:paraId="6FD8559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SiteID</w:t>
            </w:r>
          </w:p>
        </w:tc>
        <w:tc>
          <w:tcPr>
            <w:tcW w:w="1440" w:type="dxa"/>
          </w:tcPr>
          <w:p w14:paraId="5958FB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TestTechID</w:t>
            </w:r>
          </w:p>
        </w:tc>
        <w:tc>
          <w:tcPr>
            <w:tcW w:w="1440" w:type="dxa"/>
          </w:tcPr>
          <w:p w14:paraId="45AA5A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TestSiteID</w:t>
            </w:r>
          </w:p>
        </w:tc>
      </w:tr>
    </w:tbl>
    <w:p w14:paraId="6FAFBD59">
      <w:pPr>
        <w:spacing w:after="120"/>
        <w:ind w:left="720"/>
      </w:pPr>
    </w:p>
    <w:p w14:paraId="3B51917D">
      <w:pPr>
        <w:pStyle w:val="5"/>
        <w:keepNext/>
        <w:pageBreakBefore/>
        <w:spacing w:before="120" w:after="0"/>
        <w:ind w:left="720"/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83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Contoh testdefsite</w:t>
      </w: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3" w:type="dxa"/>
          <w:bottom w:w="0" w:type="dxa"/>
          <w:right w:w="43" w:type="dxa"/>
        </w:tblCellMar>
      </w:tblPr>
      <w:tblGrid>
        <w:gridCol w:w="432"/>
        <w:gridCol w:w="288"/>
        <w:gridCol w:w="720"/>
        <w:gridCol w:w="2160"/>
        <w:gridCol w:w="720"/>
        <w:gridCol w:w="2592"/>
        <w:gridCol w:w="288"/>
        <w:gridCol w:w="288"/>
        <w:gridCol w:w="288"/>
        <w:gridCol w:w="288"/>
        <w:gridCol w:w="288"/>
      </w:tblGrid>
      <w:tr w14:paraId="4B67D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rPr>
          <w:cantSplit/>
          <w:trHeight w:val="1296" w:hRule="atLeast"/>
          <w:tblHeader/>
        </w:trPr>
        <w:tc>
          <w:tcPr>
            <w:tcW w:w="432" w:type="dxa"/>
            <w:shd w:val="clear" w:color="auto" w:fill="A8D08D" w:themeFill="accent6" w:themeFillTint="99"/>
            <w:textDirection w:val="btLr"/>
            <w:vAlign w:val="center"/>
          </w:tcPr>
          <w:p w14:paraId="43472BC5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TestSiteID</w:t>
            </w:r>
          </w:p>
        </w:tc>
        <w:tc>
          <w:tcPr>
            <w:tcW w:w="288" w:type="dxa"/>
            <w:textDirection w:val="btLr"/>
            <w:vAlign w:val="center"/>
          </w:tcPr>
          <w:p w14:paraId="1C6709B9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SiteID</w:t>
            </w:r>
          </w:p>
        </w:tc>
        <w:tc>
          <w:tcPr>
            <w:tcW w:w="720" w:type="dxa"/>
            <w:textDirection w:val="btLr"/>
            <w:vAlign w:val="center"/>
          </w:tcPr>
          <w:p w14:paraId="37ECB9ED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TestSiteCode</w:t>
            </w:r>
          </w:p>
        </w:tc>
        <w:tc>
          <w:tcPr>
            <w:tcW w:w="2160" w:type="dxa"/>
            <w:textDirection w:val="btLr"/>
            <w:vAlign w:val="center"/>
          </w:tcPr>
          <w:p w14:paraId="0FA58A06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TestSiteName</w:t>
            </w:r>
          </w:p>
        </w:tc>
        <w:tc>
          <w:tcPr>
            <w:tcW w:w="720" w:type="dxa"/>
            <w:textDirection w:val="btLr"/>
            <w:vAlign w:val="center"/>
          </w:tcPr>
          <w:p w14:paraId="5CACC23F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TestType</w:t>
            </w:r>
          </w:p>
        </w:tc>
        <w:tc>
          <w:tcPr>
            <w:tcW w:w="2592" w:type="dxa"/>
            <w:textDirection w:val="btLr"/>
            <w:vAlign w:val="center"/>
          </w:tcPr>
          <w:p w14:paraId="6AA4E252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Description</w:t>
            </w:r>
          </w:p>
        </w:tc>
        <w:tc>
          <w:tcPr>
            <w:tcW w:w="288" w:type="dxa"/>
            <w:textDirection w:val="btLr"/>
            <w:vAlign w:val="center"/>
          </w:tcPr>
          <w:p w14:paraId="528B5228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SeqScr</w:t>
            </w:r>
          </w:p>
        </w:tc>
        <w:tc>
          <w:tcPr>
            <w:tcW w:w="288" w:type="dxa"/>
            <w:textDirection w:val="btLr"/>
            <w:vAlign w:val="center"/>
          </w:tcPr>
          <w:p w14:paraId="45DBB7BA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SeqRpt</w:t>
            </w:r>
          </w:p>
        </w:tc>
        <w:tc>
          <w:tcPr>
            <w:tcW w:w="288" w:type="dxa"/>
            <w:textDirection w:val="btLr"/>
            <w:vAlign w:val="center"/>
          </w:tcPr>
          <w:p w14:paraId="19242354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VisibleScr</w:t>
            </w:r>
          </w:p>
        </w:tc>
        <w:tc>
          <w:tcPr>
            <w:tcW w:w="288" w:type="dxa"/>
            <w:textDirection w:val="btLr"/>
            <w:vAlign w:val="center"/>
          </w:tcPr>
          <w:p w14:paraId="1A6C0F4E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VisibleRpt</w:t>
            </w:r>
          </w:p>
        </w:tc>
        <w:tc>
          <w:tcPr>
            <w:tcW w:w="288" w:type="dxa"/>
            <w:textDirection w:val="btLr"/>
            <w:vAlign w:val="center"/>
          </w:tcPr>
          <w:p w14:paraId="3E93E93F">
            <w:pPr>
              <w:ind w:left="113" w:right="113"/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CountStat</w:t>
            </w:r>
          </w:p>
        </w:tc>
      </w:tr>
      <w:tr w14:paraId="7F2DB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6A59874A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07A7FF8C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53035348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2160" w:type="dxa"/>
          </w:tcPr>
          <w:p w14:paraId="419EDE8D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MCU 1</w:t>
            </w:r>
          </w:p>
        </w:tc>
        <w:tc>
          <w:tcPr>
            <w:tcW w:w="720" w:type="dxa"/>
          </w:tcPr>
          <w:p w14:paraId="06CCA88F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GROUP</w:t>
            </w:r>
          </w:p>
        </w:tc>
        <w:tc>
          <w:tcPr>
            <w:tcW w:w="2592" w:type="dxa"/>
          </w:tcPr>
          <w:p w14:paraId="746B278D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 Paket 1</w:t>
            </w:r>
          </w:p>
        </w:tc>
        <w:tc>
          <w:tcPr>
            <w:tcW w:w="288" w:type="dxa"/>
          </w:tcPr>
          <w:p w14:paraId="4DD92F8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000354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43083D88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E2D5D5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1D63227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4F468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17E1962E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444B192F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1011FBF1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160" w:type="dxa"/>
            <w:shd w:val="clear" w:color="auto" w:fill="FEF2CC" w:themeFill="accent4" w:themeFillTint="33"/>
          </w:tcPr>
          <w:p w14:paraId="1CFAF431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HEMATOLOGI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6276B2A6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592" w:type="dxa"/>
            <w:shd w:val="clear" w:color="auto" w:fill="FEF2CC" w:themeFill="accent4" w:themeFillTint="33"/>
          </w:tcPr>
          <w:p w14:paraId="7EB062A4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 xml:space="preserve">Disiplin; </w:t>
            </w: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Discipline code</w:t>
            </w:r>
            <w:r>
              <w:rPr>
                <w:rFonts w:cstheme="minorHAnsi"/>
                <w:sz w:val="16"/>
                <w:szCs w:val="16"/>
                <w:lang w:val="zh-CN"/>
              </w:rPr>
              <w:t>: HEMA</w:t>
            </w:r>
          </w:p>
        </w:tc>
        <w:tc>
          <w:tcPr>
            <w:tcW w:w="288" w:type="dxa"/>
            <w:shd w:val="clear" w:color="auto" w:fill="FEF2CC" w:themeFill="accent4" w:themeFillTint="33"/>
          </w:tcPr>
          <w:p w14:paraId="4FC533B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5B5D394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226A940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6DBCF44E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04F53D8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</w:tr>
      <w:tr w14:paraId="28A75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6062D2CA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</w:t>
            </w:r>
          </w:p>
        </w:tc>
        <w:tc>
          <w:tcPr>
            <w:tcW w:w="288" w:type="dxa"/>
          </w:tcPr>
          <w:p w14:paraId="4A3D840C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34FF9315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CBC</w:t>
            </w:r>
          </w:p>
        </w:tc>
        <w:tc>
          <w:tcPr>
            <w:tcW w:w="2160" w:type="dxa"/>
          </w:tcPr>
          <w:p w14:paraId="4BBA547C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Hematologi Lengkap</w:t>
            </w:r>
          </w:p>
        </w:tc>
        <w:tc>
          <w:tcPr>
            <w:tcW w:w="720" w:type="dxa"/>
          </w:tcPr>
          <w:p w14:paraId="4647FA4E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GROUP</w:t>
            </w:r>
          </w:p>
        </w:tc>
        <w:tc>
          <w:tcPr>
            <w:tcW w:w="2592" w:type="dxa"/>
          </w:tcPr>
          <w:p w14:paraId="525A5355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Judul panel</w:t>
            </w:r>
          </w:p>
        </w:tc>
        <w:tc>
          <w:tcPr>
            <w:tcW w:w="288" w:type="dxa"/>
          </w:tcPr>
          <w:p w14:paraId="6E3BCB47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</w:t>
            </w:r>
          </w:p>
        </w:tc>
        <w:tc>
          <w:tcPr>
            <w:tcW w:w="288" w:type="dxa"/>
          </w:tcPr>
          <w:p w14:paraId="06F2561D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</w:t>
            </w:r>
          </w:p>
        </w:tc>
        <w:tc>
          <w:tcPr>
            <w:tcW w:w="288" w:type="dxa"/>
          </w:tcPr>
          <w:p w14:paraId="19DE38A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7D2F44C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196DE99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10391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36B5A269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</w:t>
            </w:r>
          </w:p>
        </w:tc>
        <w:tc>
          <w:tcPr>
            <w:tcW w:w="288" w:type="dxa"/>
          </w:tcPr>
          <w:p w14:paraId="71247560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1EB7DEE9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HB</w:t>
            </w:r>
          </w:p>
        </w:tc>
        <w:tc>
          <w:tcPr>
            <w:tcW w:w="2160" w:type="dxa"/>
          </w:tcPr>
          <w:p w14:paraId="0EEF4E04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Hemoglobin</w:t>
            </w:r>
          </w:p>
        </w:tc>
        <w:tc>
          <w:tcPr>
            <w:tcW w:w="720" w:type="dxa"/>
          </w:tcPr>
          <w:p w14:paraId="0D9099DE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7F6B85C7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5AF822F8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</w:t>
            </w:r>
          </w:p>
        </w:tc>
        <w:tc>
          <w:tcPr>
            <w:tcW w:w="288" w:type="dxa"/>
          </w:tcPr>
          <w:p w14:paraId="7C6271B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</w:t>
            </w:r>
          </w:p>
        </w:tc>
        <w:tc>
          <w:tcPr>
            <w:tcW w:w="288" w:type="dxa"/>
          </w:tcPr>
          <w:p w14:paraId="67B1495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1757F3D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4313E8B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2A30E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78E80EF8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4</w:t>
            </w:r>
          </w:p>
        </w:tc>
        <w:tc>
          <w:tcPr>
            <w:tcW w:w="288" w:type="dxa"/>
          </w:tcPr>
          <w:p w14:paraId="79933C19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20757C9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HCT</w:t>
            </w:r>
          </w:p>
        </w:tc>
        <w:tc>
          <w:tcPr>
            <w:tcW w:w="2160" w:type="dxa"/>
          </w:tcPr>
          <w:p w14:paraId="5639DA9D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Hematokrit</w:t>
            </w:r>
          </w:p>
        </w:tc>
        <w:tc>
          <w:tcPr>
            <w:tcW w:w="720" w:type="dxa"/>
          </w:tcPr>
          <w:p w14:paraId="04849B7F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6E4DFE2C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411CD02D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4</w:t>
            </w:r>
          </w:p>
        </w:tc>
        <w:tc>
          <w:tcPr>
            <w:tcW w:w="288" w:type="dxa"/>
          </w:tcPr>
          <w:p w14:paraId="096B214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4</w:t>
            </w:r>
          </w:p>
        </w:tc>
        <w:tc>
          <w:tcPr>
            <w:tcW w:w="288" w:type="dxa"/>
          </w:tcPr>
          <w:p w14:paraId="6DE9170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2247C9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6CCDB1F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18F0F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3139C7F1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5</w:t>
            </w:r>
          </w:p>
        </w:tc>
        <w:tc>
          <w:tcPr>
            <w:tcW w:w="288" w:type="dxa"/>
          </w:tcPr>
          <w:p w14:paraId="10B836EE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061FFBC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ERY</w:t>
            </w:r>
          </w:p>
        </w:tc>
        <w:tc>
          <w:tcPr>
            <w:tcW w:w="2160" w:type="dxa"/>
          </w:tcPr>
          <w:p w14:paraId="140B381F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Eritrosit</w:t>
            </w:r>
          </w:p>
        </w:tc>
        <w:tc>
          <w:tcPr>
            <w:tcW w:w="720" w:type="dxa"/>
          </w:tcPr>
          <w:p w14:paraId="0D74B889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51D806E2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678CDEE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5</w:t>
            </w:r>
          </w:p>
        </w:tc>
        <w:tc>
          <w:tcPr>
            <w:tcW w:w="288" w:type="dxa"/>
          </w:tcPr>
          <w:p w14:paraId="224FEC62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5</w:t>
            </w:r>
          </w:p>
        </w:tc>
        <w:tc>
          <w:tcPr>
            <w:tcW w:w="288" w:type="dxa"/>
          </w:tcPr>
          <w:p w14:paraId="6F2C225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0B2F8E4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3A70EAEB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0060B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708C920A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6</w:t>
            </w:r>
          </w:p>
        </w:tc>
        <w:tc>
          <w:tcPr>
            <w:tcW w:w="288" w:type="dxa"/>
          </w:tcPr>
          <w:p w14:paraId="5BCB8ACF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2A9906BC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</w:t>
            </w:r>
          </w:p>
        </w:tc>
        <w:tc>
          <w:tcPr>
            <w:tcW w:w="2160" w:type="dxa"/>
          </w:tcPr>
          <w:p w14:paraId="4BA4247A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Nilai-nilai MC</w:t>
            </w:r>
          </w:p>
        </w:tc>
        <w:tc>
          <w:tcPr>
            <w:tcW w:w="720" w:type="dxa"/>
          </w:tcPr>
          <w:p w14:paraId="73182F6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GROUP</w:t>
            </w:r>
          </w:p>
        </w:tc>
        <w:tc>
          <w:tcPr>
            <w:tcW w:w="2592" w:type="dxa"/>
          </w:tcPr>
          <w:p w14:paraId="01DFE036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</w:t>
            </w: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orpuscular profile</w:t>
            </w:r>
          </w:p>
        </w:tc>
        <w:tc>
          <w:tcPr>
            <w:tcW w:w="288" w:type="dxa"/>
          </w:tcPr>
          <w:p w14:paraId="04A91DE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6</w:t>
            </w:r>
          </w:p>
        </w:tc>
        <w:tc>
          <w:tcPr>
            <w:tcW w:w="288" w:type="dxa"/>
          </w:tcPr>
          <w:p w14:paraId="66ED2027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6</w:t>
            </w:r>
          </w:p>
        </w:tc>
        <w:tc>
          <w:tcPr>
            <w:tcW w:w="288" w:type="dxa"/>
          </w:tcPr>
          <w:p w14:paraId="31F764F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7AE8CBA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4FDA2F98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69D7D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1966EF6F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7</w:t>
            </w:r>
          </w:p>
        </w:tc>
        <w:tc>
          <w:tcPr>
            <w:tcW w:w="288" w:type="dxa"/>
          </w:tcPr>
          <w:p w14:paraId="1CFC32D8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12374F2F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MCV</w:t>
            </w:r>
          </w:p>
        </w:tc>
        <w:tc>
          <w:tcPr>
            <w:tcW w:w="2160" w:type="dxa"/>
          </w:tcPr>
          <w:p w14:paraId="6EE58B66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MCV</w:t>
            </w:r>
          </w:p>
        </w:tc>
        <w:tc>
          <w:tcPr>
            <w:tcW w:w="720" w:type="dxa"/>
          </w:tcPr>
          <w:p w14:paraId="7721B346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62E781EF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6670914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7</w:t>
            </w:r>
          </w:p>
        </w:tc>
        <w:tc>
          <w:tcPr>
            <w:tcW w:w="288" w:type="dxa"/>
          </w:tcPr>
          <w:p w14:paraId="078145E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7</w:t>
            </w:r>
          </w:p>
        </w:tc>
        <w:tc>
          <w:tcPr>
            <w:tcW w:w="288" w:type="dxa"/>
          </w:tcPr>
          <w:p w14:paraId="0562855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FA2CBE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137425B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0999A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18BC7B9F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8</w:t>
            </w:r>
          </w:p>
        </w:tc>
        <w:tc>
          <w:tcPr>
            <w:tcW w:w="288" w:type="dxa"/>
          </w:tcPr>
          <w:p w14:paraId="11DF3A83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3BD46C76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MCH</w:t>
            </w:r>
          </w:p>
        </w:tc>
        <w:tc>
          <w:tcPr>
            <w:tcW w:w="2160" w:type="dxa"/>
          </w:tcPr>
          <w:p w14:paraId="5F51BF89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MCH</w:t>
            </w:r>
          </w:p>
        </w:tc>
        <w:tc>
          <w:tcPr>
            <w:tcW w:w="720" w:type="dxa"/>
          </w:tcPr>
          <w:p w14:paraId="5E2DCE59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1E521589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4E10DD2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8</w:t>
            </w:r>
          </w:p>
        </w:tc>
        <w:tc>
          <w:tcPr>
            <w:tcW w:w="288" w:type="dxa"/>
          </w:tcPr>
          <w:p w14:paraId="7800AD0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8</w:t>
            </w:r>
          </w:p>
        </w:tc>
        <w:tc>
          <w:tcPr>
            <w:tcW w:w="288" w:type="dxa"/>
          </w:tcPr>
          <w:p w14:paraId="4CF9F407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C138357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03A26F6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4CA3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676C0C74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9</w:t>
            </w:r>
          </w:p>
        </w:tc>
        <w:tc>
          <w:tcPr>
            <w:tcW w:w="288" w:type="dxa"/>
          </w:tcPr>
          <w:p w14:paraId="3726A205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60227886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MCHC</w:t>
            </w:r>
          </w:p>
        </w:tc>
        <w:tc>
          <w:tcPr>
            <w:tcW w:w="2160" w:type="dxa"/>
          </w:tcPr>
          <w:p w14:paraId="25769D4D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MCHC</w:t>
            </w:r>
          </w:p>
        </w:tc>
        <w:tc>
          <w:tcPr>
            <w:tcW w:w="720" w:type="dxa"/>
          </w:tcPr>
          <w:p w14:paraId="527D46AC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2B0D1B10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30D401D7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9</w:t>
            </w:r>
          </w:p>
        </w:tc>
        <w:tc>
          <w:tcPr>
            <w:tcW w:w="288" w:type="dxa"/>
          </w:tcPr>
          <w:p w14:paraId="5057647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9</w:t>
            </w:r>
          </w:p>
        </w:tc>
        <w:tc>
          <w:tcPr>
            <w:tcW w:w="288" w:type="dxa"/>
          </w:tcPr>
          <w:p w14:paraId="43B59DB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96F6A3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324999F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1A038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3656CC25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3AE26841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1AC66407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160" w:type="dxa"/>
            <w:shd w:val="clear" w:color="auto" w:fill="FEF2CC" w:themeFill="accent4" w:themeFillTint="33"/>
          </w:tcPr>
          <w:p w14:paraId="47F80EEC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KIMIA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12615E49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592" w:type="dxa"/>
            <w:shd w:val="clear" w:color="auto" w:fill="FEF2CC" w:themeFill="accent4" w:themeFillTint="33"/>
          </w:tcPr>
          <w:p w14:paraId="3C6AD53C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 xml:space="preserve">Disiplin; </w:t>
            </w: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Discipline code</w:t>
            </w:r>
            <w:r>
              <w:rPr>
                <w:rFonts w:cstheme="minorHAnsi"/>
                <w:sz w:val="16"/>
                <w:szCs w:val="16"/>
                <w:lang w:val="zh-CN"/>
              </w:rPr>
              <w:t>: CHEM</w:t>
            </w:r>
          </w:p>
        </w:tc>
        <w:tc>
          <w:tcPr>
            <w:tcW w:w="288" w:type="dxa"/>
            <w:shd w:val="clear" w:color="auto" w:fill="FEF2CC" w:themeFill="accent4" w:themeFillTint="33"/>
          </w:tcPr>
          <w:p w14:paraId="698339E8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6A5174B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51F663F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7467023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2ECD6E0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</w:tr>
      <w:tr w14:paraId="230DE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14B7C2CB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68B89B78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0D312D8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FEF2CC" w:themeFill="accent4" w:themeFillTint="33"/>
          </w:tcPr>
          <w:p w14:paraId="32AB5859">
            <w:pPr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Gula Darah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726927CB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592" w:type="dxa"/>
            <w:shd w:val="clear" w:color="auto" w:fill="FEF2CC" w:themeFill="accent4" w:themeFillTint="33"/>
          </w:tcPr>
          <w:p w14:paraId="4728924E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Blood profile</w:t>
            </w:r>
            <w:r>
              <w:rPr>
                <w:rFonts w:cstheme="minorHAnsi"/>
                <w:sz w:val="16"/>
                <w:szCs w:val="16"/>
                <w:lang w:val="zh-CN"/>
              </w:rPr>
              <w:t>; Sub-disiplin (BGP)</w:t>
            </w:r>
          </w:p>
        </w:tc>
        <w:tc>
          <w:tcPr>
            <w:tcW w:w="288" w:type="dxa"/>
            <w:shd w:val="clear" w:color="auto" w:fill="FEF2CC" w:themeFill="accent4" w:themeFillTint="33"/>
          </w:tcPr>
          <w:p w14:paraId="7A81820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5566B35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5FFA03A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156B776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56D0CB2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</w:tr>
      <w:tr w14:paraId="5E53D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68A26B42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10</w:t>
            </w:r>
          </w:p>
        </w:tc>
        <w:tc>
          <w:tcPr>
            <w:tcW w:w="288" w:type="dxa"/>
          </w:tcPr>
          <w:p w14:paraId="39F9C0B5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3D62B1A7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GLUAR</w:t>
            </w:r>
          </w:p>
        </w:tc>
        <w:tc>
          <w:tcPr>
            <w:tcW w:w="2160" w:type="dxa"/>
          </w:tcPr>
          <w:p w14:paraId="0E461B9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Glukosa Sewaktu</w:t>
            </w:r>
          </w:p>
        </w:tc>
        <w:tc>
          <w:tcPr>
            <w:tcW w:w="720" w:type="dxa"/>
          </w:tcPr>
          <w:p w14:paraId="329DA4CF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64C86613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7700CEAD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10</w:t>
            </w:r>
          </w:p>
        </w:tc>
        <w:tc>
          <w:tcPr>
            <w:tcW w:w="288" w:type="dxa"/>
          </w:tcPr>
          <w:p w14:paraId="7505B2A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10</w:t>
            </w:r>
          </w:p>
        </w:tc>
        <w:tc>
          <w:tcPr>
            <w:tcW w:w="288" w:type="dxa"/>
          </w:tcPr>
          <w:p w14:paraId="76A317B7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69D1B51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D1D766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2786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50DC919F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11</w:t>
            </w:r>
          </w:p>
        </w:tc>
        <w:tc>
          <w:tcPr>
            <w:tcW w:w="288" w:type="dxa"/>
          </w:tcPr>
          <w:p w14:paraId="38CB6A43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6EB85C96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GLUF</w:t>
            </w:r>
          </w:p>
        </w:tc>
        <w:tc>
          <w:tcPr>
            <w:tcW w:w="2160" w:type="dxa"/>
          </w:tcPr>
          <w:p w14:paraId="31C4D4F0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Glukosa Puasa</w:t>
            </w:r>
          </w:p>
        </w:tc>
        <w:tc>
          <w:tcPr>
            <w:tcW w:w="720" w:type="dxa"/>
          </w:tcPr>
          <w:p w14:paraId="6729CB22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4962D049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6EDD60CD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11</w:t>
            </w:r>
          </w:p>
        </w:tc>
        <w:tc>
          <w:tcPr>
            <w:tcW w:w="288" w:type="dxa"/>
          </w:tcPr>
          <w:p w14:paraId="3DD781F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11</w:t>
            </w:r>
          </w:p>
        </w:tc>
        <w:tc>
          <w:tcPr>
            <w:tcW w:w="288" w:type="dxa"/>
          </w:tcPr>
          <w:p w14:paraId="0FA1FDB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548ED0D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05EE718B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5FC3B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73A02883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12</w:t>
            </w:r>
          </w:p>
        </w:tc>
        <w:tc>
          <w:tcPr>
            <w:tcW w:w="288" w:type="dxa"/>
          </w:tcPr>
          <w:p w14:paraId="623F1256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28AF6B0C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GLU2HPP</w:t>
            </w:r>
          </w:p>
        </w:tc>
        <w:tc>
          <w:tcPr>
            <w:tcW w:w="2160" w:type="dxa"/>
          </w:tcPr>
          <w:p w14:paraId="6CAA8439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Glukosa 2 Jam PP</w:t>
            </w:r>
          </w:p>
        </w:tc>
        <w:tc>
          <w:tcPr>
            <w:tcW w:w="720" w:type="dxa"/>
          </w:tcPr>
          <w:p w14:paraId="649F68E1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5287686A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2FBD7AD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12</w:t>
            </w:r>
          </w:p>
        </w:tc>
        <w:tc>
          <w:tcPr>
            <w:tcW w:w="288" w:type="dxa"/>
          </w:tcPr>
          <w:p w14:paraId="131E0C6E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12</w:t>
            </w:r>
          </w:p>
        </w:tc>
        <w:tc>
          <w:tcPr>
            <w:tcW w:w="288" w:type="dxa"/>
          </w:tcPr>
          <w:p w14:paraId="02CFA3A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72C58F9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022528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60BF2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7344497C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1DC41CCD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0791969A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160" w:type="dxa"/>
            <w:shd w:val="clear" w:color="auto" w:fill="FEF2CC" w:themeFill="accent4" w:themeFillTint="33"/>
          </w:tcPr>
          <w:p w14:paraId="774B5946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Profil Lipid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20ACCFA3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592" w:type="dxa"/>
            <w:shd w:val="clear" w:color="auto" w:fill="FEF2CC" w:themeFill="accent4" w:themeFillTint="33"/>
          </w:tcPr>
          <w:p w14:paraId="20A667C6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Lipid profile</w:t>
            </w:r>
            <w:r>
              <w:rPr>
                <w:rFonts w:cstheme="minorHAnsi"/>
                <w:sz w:val="16"/>
                <w:szCs w:val="16"/>
                <w:lang w:val="zh-CN"/>
              </w:rPr>
              <w:t>; Sub-disiplin (LPD)</w:t>
            </w:r>
          </w:p>
        </w:tc>
        <w:tc>
          <w:tcPr>
            <w:tcW w:w="288" w:type="dxa"/>
            <w:shd w:val="clear" w:color="auto" w:fill="FEF2CC" w:themeFill="accent4" w:themeFillTint="33"/>
          </w:tcPr>
          <w:p w14:paraId="2AE7DC5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1BFBCA8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25961C67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0ACC501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5B2976CB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</w:tr>
      <w:tr w14:paraId="09A37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32" w:type="dxa"/>
            <w:shd w:val="clear" w:color="auto" w:fill="A8D08D" w:themeFill="accent6" w:themeFillTint="99"/>
          </w:tcPr>
          <w:p w14:paraId="422CE785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13</w:t>
            </w:r>
          </w:p>
        </w:tc>
        <w:tc>
          <w:tcPr>
            <w:tcW w:w="288" w:type="dxa"/>
          </w:tcPr>
          <w:p w14:paraId="4FBAB541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48C85395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LPDP</w:t>
            </w:r>
          </w:p>
        </w:tc>
        <w:tc>
          <w:tcPr>
            <w:tcW w:w="2160" w:type="dxa"/>
          </w:tcPr>
          <w:p w14:paraId="483B5438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color w:val="A6A6A6" w:themeColor="background1" w:themeShade="A6"/>
                <w:sz w:val="16"/>
                <w:szCs w:val="16"/>
                <w:lang w:val="zh-CN"/>
              </w:rPr>
              <w:t>Profil Lipid</w:t>
            </w:r>
          </w:p>
        </w:tc>
        <w:tc>
          <w:tcPr>
            <w:tcW w:w="720" w:type="dxa"/>
          </w:tcPr>
          <w:p w14:paraId="271AC110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GROUP</w:t>
            </w:r>
          </w:p>
        </w:tc>
        <w:tc>
          <w:tcPr>
            <w:tcW w:w="2592" w:type="dxa"/>
          </w:tcPr>
          <w:p w14:paraId="486D38B0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Lipid profile</w:t>
            </w:r>
            <w:r>
              <w:rPr>
                <w:rFonts w:cstheme="minorHAnsi"/>
                <w:sz w:val="16"/>
                <w:szCs w:val="16"/>
                <w:lang w:val="zh-CN"/>
              </w:rPr>
              <w:t>; Group</w:t>
            </w:r>
          </w:p>
        </w:tc>
        <w:tc>
          <w:tcPr>
            <w:tcW w:w="288" w:type="dxa"/>
          </w:tcPr>
          <w:p w14:paraId="2124826B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13</w:t>
            </w:r>
          </w:p>
        </w:tc>
        <w:tc>
          <w:tcPr>
            <w:tcW w:w="288" w:type="dxa"/>
          </w:tcPr>
          <w:p w14:paraId="10AC0B7B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13</w:t>
            </w:r>
          </w:p>
        </w:tc>
        <w:tc>
          <w:tcPr>
            <w:tcW w:w="288" w:type="dxa"/>
          </w:tcPr>
          <w:p w14:paraId="3341218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  <w:tc>
          <w:tcPr>
            <w:tcW w:w="288" w:type="dxa"/>
          </w:tcPr>
          <w:p w14:paraId="64B052EB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  <w:tc>
          <w:tcPr>
            <w:tcW w:w="288" w:type="dxa"/>
          </w:tcPr>
          <w:p w14:paraId="5B69EC8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63658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2151B152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14</w:t>
            </w:r>
          </w:p>
        </w:tc>
        <w:tc>
          <w:tcPr>
            <w:tcW w:w="288" w:type="dxa"/>
          </w:tcPr>
          <w:p w14:paraId="560C508F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317B5983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TC</w:t>
            </w:r>
          </w:p>
        </w:tc>
        <w:tc>
          <w:tcPr>
            <w:tcW w:w="2160" w:type="dxa"/>
          </w:tcPr>
          <w:p w14:paraId="6425CF14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Cholesterol Total</w:t>
            </w:r>
          </w:p>
        </w:tc>
        <w:tc>
          <w:tcPr>
            <w:tcW w:w="720" w:type="dxa"/>
          </w:tcPr>
          <w:p w14:paraId="19861FF7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4984F735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0D0C9A1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14</w:t>
            </w:r>
          </w:p>
        </w:tc>
        <w:tc>
          <w:tcPr>
            <w:tcW w:w="288" w:type="dxa"/>
          </w:tcPr>
          <w:p w14:paraId="378095DD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14</w:t>
            </w:r>
          </w:p>
        </w:tc>
        <w:tc>
          <w:tcPr>
            <w:tcW w:w="288" w:type="dxa"/>
          </w:tcPr>
          <w:p w14:paraId="5B01FE8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768E403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4A420FD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7E21F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4821C992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15</w:t>
            </w:r>
          </w:p>
        </w:tc>
        <w:tc>
          <w:tcPr>
            <w:tcW w:w="288" w:type="dxa"/>
          </w:tcPr>
          <w:p w14:paraId="533EC3A0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29E3A5F2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LDL</w:t>
            </w:r>
          </w:p>
        </w:tc>
        <w:tc>
          <w:tcPr>
            <w:tcW w:w="2160" w:type="dxa"/>
          </w:tcPr>
          <w:p w14:paraId="1D620012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Cholesterol LDL Direk</w:t>
            </w:r>
          </w:p>
        </w:tc>
        <w:tc>
          <w:tcPr>
            <w:tcW w:w="720" w:type="dxa"/>
          </w:tcPr>
          <w:p w14:paraId="53A96D22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25CC8CD7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3343E5A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15</w:t>
            </w:r>
          </w:p>
        </w:tc>
        <w:tc>
          <w:tcPr>
            <w:tcW w:w="288" w:type="dxa"/>
          </w:tcPr>
          <w:p w14:paraId="4ECD1CF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15</w:t>
            </w:r>
          </w:p>
        </w:tc>
        <w:tc>
          <w:tcPr>
            <w:tcW w:w="288" w:type="dxa"/>
          </w:tcPr>
          <w:p w14:paraId="2DDC200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70C52AD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57088D4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26C5A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778493BB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16</w:t>
            </w:r>
          </w:p>
        </w:tc>
        <w:tc>
          <w:tcPr>
            <w:tcW w:w="288" w:type="dxa"/>
          </w:tcPr>
          <w:p w14:paraId="342465F2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7367B5E0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HDL</w:t>
            </w:r>
          </w:p>
        </w:tc>
        <w:tc>
          <w:tcPr>
            <w:tcW w:w="2160" w:type="dxa"/>
          </w:tcPr>
          <w:p w14:paraId="6CB93EB8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Cholesterol HDL</w:t>
            </w:r>
          </w:p>
        </w:tc>
        <w:tc>
          <w:tcPr>
            <w:tcW w:w="720" w:type="dxa"/>
          </w:tcPr>
          <w:p w14:paraId="19A80BDD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5EDBC9DE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30DC266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16</w:t>
            </w:r>
          </w:p>
        </w:tc>
        <w:tc>
          <w:tcPr>
            <w:tcW w:w="288" w:type="dxa"/>
          </w:tcPr>
          <w:p w14:paraId="08BA5F0B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16</w:t>
            </w:r>
          </w:p>
        </w:tc>
        <w:tc>
          <w:tcPr>
            <w:tcW w:w="288" w:type="dxa"/>
          </w:tcPr>
          <w:p w14:paraId="70DCD4C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62DACCF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7EF5623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19F12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0888BF85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17</w:t>
            </w:r>
          </w:p>
        </w:tc>
        <w:tc>
          <w:tcPr>
            <w:tcW w:w="288" w:type="dxa"/>
          </w:tcPr>
          <w:p w14:paraId="0128119C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79383B4D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TG</w:t>
            </w:r>
          </w:p>
        </w:tc>
        <w:tc>
          <w:tcPr>
            <w:tcW w:w="2160" w:type="dxa"/>
          </w:tcPr>
          <w:p w14:paraId="7D47EA90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Trigliserida</w:t>
            </w:r>
          </w:p>
        </w:tc>
        <w:tc>
          <w:tcPr>
            <w:tcW w:w="720" w:type="dxa"/>
          </w:tcPr>
          <w:p w14:paraId="4AFE89C7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21F86DB0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5294BCF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17</w:t>
            </w:r>
          </w:p>
        </w:tc>
        <w:tc>
          <w:tcPr>
            <w:tcW w:w="288" w:type="dxa"/>
          </w:tcPr>
          <w:p w14:paraId="2F22739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17</w:t>
            </w:r>
          </w:p>
        </w:tc>
        <w:tc>
          <w:tcPr>
            <w:tcW w:w="288" w:type="dxa"/>
          </w:tcPr>
          <w:p w14:paraId="57B997F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0606A67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482DA3C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23940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5469E0BB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18</w:t>
            </w:r>
          </w:p>
        </w:tc>
        <w:tc>
          <w:tcPr>
            <w:tcW w:w="288" w:type="dxa"/>
          </w:tcPr>
          <w:p w14:paraId="7CDF501B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1E110469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RTCHDL</w:t>
            </w:r>
          </w:p>
        </w:tc>
        <w:tc>
          <w:tcPr>
            <w:tcW w:w="2160" w:type="dxa"/>
          </w:tcPr>
          <w:p w14:paraId="0DE2F981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Rasio Chol. Total/Chol. HDL</w:t>
            </w:r>
          </w:p>
        </w:tc>
        <w:tc>
          <w:tcPr>
            <w:tcW w:w="720" w:type="dxa"/>
          </w:tcPr>
          <w:p w14:paraId="578A76AB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CALC</w:t>
            </w:r>
          </w:p>
        </w:tc>
        <w:tc>
          <w:tcPr>
            <w:tcW w:w="2592" w:type="dxa"/>
          </w:tcPr>
          <w:p w14:paraId="75F76FC9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TChol/HDL Ratio</w:t>
            </w:r>
          </w:p>
        </w:tc>
        <w:tc>
          <w:tcPr>
            <w:tcW w:w="288" w:type="dxa"/>
          </w:tcPr>
          <w:p w14:paraId="308860E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18</w:t>
            </w:r>
          </w:p>
        </w:tc>
        <w:tc>
          <w:tcPr>
            <w:tcW w:w="288" w:type="dxa"/>
          </w:tcPr>
          <w:p w14:paraId="7AFAC44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18</w:t>
            </w:r>
          </w:p>
        </w:tc>
        <w:tc>
          <w:tcPr>
            <w:tcW w:w="288" w:type="dxa"/>
          </w:tcPr>
          <w:p w14:paraId="0147C3E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3932A00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6631E7B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4E71A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022888C1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681311DA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3EA0CBD0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160" w:type="dxa"/>
            <w:shd w:val="clear" w:color="auto" w:fill="FEF2CC" w:themeFill="accent4" w:themeFillTint="33"/>
          </w:tcPr>
          <w:p w14:paraId="39B7BF75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Fungsi Hati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5938BDA0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592" w:type="dxa"/>
            <w:shd w:val="clear" w:color="auto" w:fill="FEF2CC" w:themeFill="accent4" w:themeFillTint="33"/>
          </w:tcPr>
          <w:p w14:paraId="70CF7FF5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Liver profile</w:t>
            </w:r>
            <w:r>
              <w:rPr>
                <w:rFonts w:cstheme="minorHAnsi"/>
                <w:sz w:val="16"/>
                <w:szCs w:val="16"/>
                <w:lang w:val="zh-CN"/>
              </w:rPr>
              <w:t>; Sub-disiplin (LVRP)</w:t>
            </w:r>
          </w:p>
        </w:tc>
        <w:tc>
          <w:tcPr>
            <w:tcW w:w="288" w:type="dxa"/>
            <w:shd w:val="clear" w:color="auto" w:fill="FEF2CC" w:themeFill="accent4" w:themeFillTint="33"/>
          </w:tcPr>
          <w:p w14:paraId="636CDC3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6249919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3B62EC47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5D0F2FE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2AAD1E5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</w:tr>
      <w:tr w14:paraId="5190B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78453167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19</w:t>
            </w:r>
          </w:p>
        </w:tc>
        <w:tc>
          <w:tcPr>
            <w:tcW w:w="288" w:type="dxa"/>
          </w:tcPr>
          <w:p w14:paraId="11852BFD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3CF54E38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  <w:tc>
          <w:tcPr>
            <w:tcW w:w="2160" w:type="dxa"/>
          </w:tcPr>
          <w:p w14:paraId="29C694DC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Aspartate Aminotransferase</w:t>
            </w:r>
          </w:p>
        </w:tc>
        <w:tc>
          <w:tcPr>
            <w:tcW w:w="720" w:type="dxa"/>
          </w:tcPr>
          <w:p w14:paraId="42497F95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18B051CB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3F3EAA58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19</w:t>
            </w:r>
          </w:p>
        </w:tc>
        <w:tc>
          <w:tcPr>
            <w:tcW w:w="288" w:type="dxa"/>
          </w:tcPr>
          <w:p w14:paraId="6219C46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19</w:t>
            </w:r>
          </w:p>
        </w:tc>
        <w:tc>
          <w:tcPr>
            <w:tcW w:w="288" w:type="dxa"/>
          </w:tcPr>
          <w:p w14:paraId="119002AD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5CC3723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5101EA92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5ED97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370FC7E8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20</w:t>
            </w:r>
          </w:p>
        </w:tc>
        <w:tc>
          <w:tcPr>
            <w:tcW w:w="288" w:type="dxa"/>
          </w:tcPr>
          <w:p w14:paraId="7374D02B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6362E6FF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SGPT</w:t>
            </w:r>
          </w:p>
        </w:tc>
        <w:tc>
          <w:tcPr>
            <w:tcW w:w="2160" w:type="dxa"/>
          </w:tcPr>
          <w:p w14:paraId="6444BBB2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Alanine Aminotransferase</w:t>
            </w:r>
          </w:p>
        </w:tc>
        <w:tc>
          <w:tcPr>
            <w:tcW w:w="720" w:type="dxa"/>
          </w:tcPr>
          <w:p w14:paraId="3BE18D8E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57005E05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4423D31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20</w:t>
            </w:r>
          </w:p>
        </w:tc>
        <w:tc>
          <w:tcPr>
            <w:tcW w:w="288" w:type="dxa"/>
          </w:tcPr>
          <w:p w14:paraId="2D64E03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20</w:t>
            </w:r>
          </w:p>
        </w:tc>
        <w:tc>
          <w:tcPr>
            <w:tcW w:w="288" w:type="dxa"/>
          </w:tcPr>
          <w:p w14:paraId="11FA3177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46485E6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615A436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17952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574FA7A8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25DFB146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11A08AB9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160" w:type="dxa"/>
            <w:shd w:val="clear" w:color="auto" w:fill="FEF2CC" w:themeFill="accent4" w:themeFillTint="33"/>
          </w:tcPr>
          <w:p w14:paraId="56F688D6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Fungsi Ginjal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4AEC6B55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592" w:type="dxa"/>
            <w:shd w:val="clear" w:color="auto" w:fill="FEF2CC" w:themeFill="accent4" w:themeFillTint="33"/>
          </w:tcPr>
          <w:p w14:paraId="6ADE83CD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Kidney profile</w:t>
            </w:r>
            <w:r>
              <w:rPr>
                <w:rFonts w:cstheme="minorHAnsi"/>
                <w:sz w:val="16"/>
                <w:szCs w:val="16"/>
                <w:lang w:val="zh-CN"/>
              </w:rPr>
              <w:t>; Sub-disiplin (KDN)</w:t>
            </w:r>
          </w:p>
        </w:tc>
        <w:tc>
          <w:tcPr>
            <w:tcW w:w="288" w:type="dxa"/>
            <w:shd w:val="clear" w:color="auto" w:fill="FEF2CC" w:themeFill="accent4" w:themeFillTint="33"/>
          </w:tcPr>
          <w:p w14:paraId="75734D3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636595E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4B35EE2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6EFD4EF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06CA3D0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</w:tr>
      <w:tr w14:paraId="2B9A2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536F5F1A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21</w:t>
            </w:r>
          </w:p>
        </w:tc>
        <w:tc>
          <w:tcPr>
            <w:tcW w:w="288" w:type="dxa"/>
          </w:tcPr>
          <w:p w14:paraId="72A04EB8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0AF8E6B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KDNL</w:t>
            </w:r>
          </w:p>
        </w:tc>
        <w:tc>
          <w:tcPr>
            <w:tcW w:w="2160" w:type="dxa"/>
          </w:tcPr>
          <w:p w14:paraId="09B8270B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color w:val="A6A6A6" w:themeColor="background1" w:themeShade="A6"/>
                <w:sz w:val="16"/>
                <w:szCs w:val="16"/>
                <w:lang w:val="zh-CN"/>
              </w:rPr>
              <w:t>Fungsi Ginjal</w:t>
            </w:r>
          </w:p>
        </w:tc>
        <w:tc>
          <w:tcPr>
            <w:tcW w:w="720" w:type="dxa"/>
          </w:tcPr>
          <w:p w14:paraId="78BE90AF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GROUP</w:t>
            </w:r>
          </w:p>
        </w:tc>
        <w:tc>
          <w:tcPr>
            <w:tcW w:w="2592" w:type="dxa"/>
          </w:tcPr>
          <w:p w14:paraId="41C1728D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Kidney profile</w:t>
            </w:r>
            <w:r>
              <w:rPr>
                <w:rFonts w:cstheme="minorHAnsi"/>
                <w:sz w:val="16"/>
                <w:szCs w:val="16"/>
                <w:lang w:val="zh-CN"/>
              </w:rPr>
              <w:t>; Group</w:t>
            </w:r>
          </w:p>
        </w:tc>
        <w:tc>
          <w:tcPr>
            <w:tcW w:w="288" w:type="dxa"/>
          </w:tcPr>
          <w:p w14:paraId="35545122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21</w:t>
            </w:r>
          </w:p>
        </w:tc>
        <w:tc>
          <w:tcPr>
            <w:tcW w:w="288" w:type="dxa"/>
          </w:tcPr>
          <w:p w14:paraId="7EB94AE2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21</w:t>
            </w:r>
          </w:p>
        </w:tc>
        <w:tc>
          <w:tcPr>
            <w:tcW w:w="288" w:type="dxa"/>
          </w:tcPr>
          <w:p w14:paraId="257AAF8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  <w:tc>
          <w:tcPr>
            <w:tcW w:w="288" w:type="dxa"/>
          </w:tcPr>
          <w:p w14:paraId="6EAC5F0D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  <w:tc>
          <w:tcPr>
            <w:tcW w:w="288" w:type="dxa"/>
          </w:tcPr>
          <w:p w14:paraId="65C7587A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085F9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32" w:type="dxa"/>
            <w:shd w:val="clear" w:color="auto" w:fill="A8D08D" w:themeFill="accent6" w:themeFillTint="99"/>
          </w:tcPr>
          <w:p w14:paraId="4F76D818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22</w:t>
            </w:r>
          </w:p>
        </w:tc>
        <w:tc>
          <w:tcPr>
            <w:tcW w:w="288" w:type="dxa"/>
          </w:tcPr>
          <w:p w14:paraId="1D4CFC3E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2D75A31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CREA</w:t>
            </w:r>
          </w:p>
        </w:tc>
        <w:tc>
          <w:tcPr>
            <w:tcW w:w="2160" w:type="dxa"/>
          </w:tcPr>
          <w:p w14:paraId="14FEE85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Kreatinin</w:t>
            </w:r>
          </w:p>
        </w:tc>
        <w:tc>
          <w:tcPr>
            <w:tcW w:w="720" w:type="dxa"/>
          </w:tcPr>
          <w:p w14:paraId="12247840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1C25E188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7449CD4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22</w:t>
            </w:r>
          </w:p>
        </w:tc>
        <w:tc>
          <w:tcPr>
            <w:tcW w:w="288" w:type="dxa"/>
          </w:tcPr>
          <w:p w14:paraId="4E5644A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22</w:t>
            </w:r>
          </w:p>
        </w:tc>
        <w:tc>
          <w:tcPr>
            <w:tcW w:w="288" w:type="dxa"/>
          </w:tcPr>
          <w:p w14:paraId="5E94F61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13B0A88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7B3DAE9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6AD5B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56A93569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23</w:t>
            </w:r>
          </w:p>
        </w:tc>
        <w:tc>
          <w:tcPr>
            <w:tcW w:w="288" w:type="dxa"/>
          </w:tcPr>
          <w:p w14:paraId="3472F149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389F45D3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CREAU</w:t>
            </w:r>
          </w:p>
        </w:tc>
        <w:tc>
          <w:tcPr>
            <w:tcW w:w="2160" w:type="dxa"/>
          </w:tcPr>
          <w:p w14:paraId="5146945B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Kreatinin Urin</w:t>
            </w:r>
          </w:p>
        </w:tc>
        <w:tc>
          <w:tcPr>
            <w:tcW w:w="720" w:type="dxa"/>
          </w:tcPr>
          <w:p w14:paraId="1BB645B2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3A9C80F3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210BC877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23</w:t>
            </w:r>
          </w:p>
        </w:tc>
        <w:tc>
          <w:tcPr>
            <w:tcW w:w="288" w:type="dxa"/>
          </w:tcPr>
          <w:p w14:paraId="5C163D1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23</w:t>
            </w:r>
          </w:p>
        </w:tc>
        <w:tc>
          <w:tcPr>
            <w:tcW w:w="288" w:type="dxa"/>
          </w:tcPr>
          <w:p w14:paraId="5C31AC16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78A3ABF2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3A084898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67DD1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65C0FC2A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24</w:t>
            </w:r>
          </w:p>
        </w:tc>
        <w:tc>
          <w:tcPr>
            <w:tcW w:w="288" w:type="dxa"/>
          </w:tcPr>
          <w:p w14:paraId="3796BA3D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2C738DF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CREAC</w:t>
            </w:r>
          </w:p>
        </w:tc>
        <w:tc>
          <w:tcPr>
            <w:tcW w:w="2160" w:type="dxa"/>
          </w:tcPr>
          <w:p w14:paraId="681A8529">
            <w:pPr>
              <w:rPr>
                <w:rFonts w:cstheme="minorHAnsi"/>
                <w:b w:val="0"/>
                <w:bCs w:val="0"/>
                <w:sz w:val="16"/>
                <w:szCs w:val="16"/>
                <w:lang w:val="zh-CN"/>
              </w:rPr>
            </w:pPr>
            <w:r>
              <w:rPr>
                <w:rFonts w:cstheme="minorHAnsi"/>
                <w:b w:val="0"/>
                <w:bCs w:val="0"/>
                <w:sz w:val="16"/>
                <w:szCs w:val="16"/>
                <w:lang w:val="zh-CN"/>
              </w:rPr>
              <w:t>Creatinine Clearance</w:t>
            </w:r>
          </w:p>
        </w:tc>
        <w:tc>
          <w:tcPr>
            <w:tcW w:w="720" w:type="dxa"/>
          </w:tcPr>
          <w:p w14:paraId="5C7371D3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CALC</w:t>
            </w:r>
          </w:p>
        </w:tc>
        <w:tc>
          <w:tcPr>
            <w:tcW w:w="2592" w:type="dxa"/>
          </w:tcPr>
          <w:p w14:paraId="53E29620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Cockcroft-Gault formula</w:t>
            </w:r>
          </w:p>
        </w:tc>
        <w:tc>
          <w:tcPr>
            <w:tcW w:w="288" w:type="dxa"/>
          </w:tcPr>
          <w:p w14:paraId="36A627B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24</w:t>
            </w:r>
          </w:p>
        </w:tc>
        <w:tc>
          <w:tcPr>
            <w:tcW w:w="288" w:type="dxa"/>
          </w:tcPr>
          <w:p w14:paraId="1F4F3688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24</w:t>
            </w:r>
          </w:p>
        </w:tc>
        <w:tc>
          <w:tcPr>
            <w:tcW w:w="288" w:type="dxa"/>
          </w:tcPr>
          <w:p w14:paraId="3CEBD41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3E33C07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626C17E2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6C397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239DF802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7E401D4B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7CB0CBC4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160" w:type="dxa"/>
            <w:shd w:val="clear" w:color="auto" w:fill="FEF2CC" w:themeFill="accent4" w:themeFillTint="33"/>
          </w:tcPr>
          <w:p w14:paraId="2586126B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URIN</w:t>
            </w:r>
          </w:p>
        </w:tc>
        <w:tc>
          <w:tcPr>
            <w:tcW w:w="720" w:type="dxa"/>
            <w:shd w:val="clear" w:color="auto" w:fill="FEF2CC" w:themeFill="accent4" w:themeFillTint="33"/>
          </w:tcPr>
          <w:p w14:paraId="237D6239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592" w:type="dxa"/>
            <w:shd w:val="clear" w:color="auto" w:fill="FEF2CC" w:themeFill="accent4" w:themeFillTint="33"/>
          </w:tcPr>
          <w:p w14:paraId="1C2DE5E6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 xml:space="preserve">Disiplin; </w:t>
            </w: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Discipline code</w:t>
            </w:r>
            <w:r>
              <w:rPr>
                <w:rFonts w:cstheme="minorHAnsi"/>
                <w:sz w:val="16"/>
                <w:szCs w:val="16"/>
                <w:lang w:val="zh-CN"/>
              </w:rPr>
              <w:t>: URIN</w:t>
            </w:r>
          </w:p>
        </w:tc>
        <w:tc>
          <w:tcPr>
            <w:tcW w:w="288" w:type="dxa"/>
            <w:shd w:val="clear" w:color="auto" w:fill="FEF2CC" w:themeFill="accent4" w:themeFillTint="33"/>
          </w:tcPr>
          <w:p w14:paraId="27D95D1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58D4AEC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7241819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5616AA98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  <w:shd w:val="clear" w:color="auto" w:fill="FEF2CC" w:themeFill="accent4" w:themeFillTint="33"/>
          </w:tcPr>
          <w:p w14:paraId="3E9B708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</w:p>
        </w:tc>
      </w:tr>
      <w:tr w14:paraId="613AB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3D6AD7C9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25</w:t>
            </w:r>
          </w:p>
        </w:tc>
        <w:tc>
          <w:tcPr>
            <w:tcW w:w="288" w:type="dxa"/>
          </w:tcPr>
          <w:p w14:paraId="46E51BA7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5E62A324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URUT</w:t>
            </w:r>
          </w:p>
        </w:tc>
        <w:tc>
          <w:tcPr>
            <w:tcW w:w="2160" w:type="dxa"/>
          </w:tcPr>
          <w:p w14:paraId="0919953E">
            <w:pPr>
              <w:rPr>
                <w:rFonts w:cstheme="minorHAnsi"/>
                <w:b/>
                <w:bCs/>
                <w:sz w:val="16"/>
                <w:szCs w:val="16"/>
                <w:lang w:val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Urin Rutin</w:t>
            </w:r>
          </w:p>
        </w:tc>
        <w:tc>
          <w:tcPr>
            <w:tcW w:w="720" w:type="dxa"/>
          </w:tcPr>
          <w:p w14:paraId="357F13FC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GROUP</w:t>
            </w:r>
          </w:p>
        </w:tc>
        <w:tc>
          <w:tcPr>
            <w:tcW w:w="2592" w:type="dxa"/>
          </w:tcPr>
          <w:p w14:paraId="672E87AE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Urine profile</w:t>
            </w:r>
            <w:r>
              <w:rPr>
                <w:rFonts w:cstheme="minorHAnsi"/>
                <w:sz w:val="16"/>
                <w:szCs w:val="16"/>
                <w:lang w:val="zh-CN"/>
              </w:rPr>
              <w:t>; Group.</w:t>
            </w:r>
          </w:p>
        </w:tc>
        <w:tc>
          <w:tcPr>
            <w:tcW w:w="288" w:type="dxa"/>
          </w:tcPr>
          <w:p w14:paraId="7F1815F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25</w:t>
            </w:r>
          </w:p>
        </w:tc>
        <w:tc>
          <w:tcPr>
            <w:tcW w:w="288" w:type="dxa"/>
          </w:tcPr>
          <w:p w14:paraId="5A0EC8CB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25</w:t>
            </w:r>
          </w:p>
        </w:tc>
        <w:tc>
          <w:tcPr>
            <w:tcW w:w="288" w:type="dxa"/>
          </w:tcPr>
          <w:p w14:paraId="0439F28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3E1A1CA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0AC9226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5DA1F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72AADAF8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26</w:t>
            </w:r>
          </w:p>
        </w:tc>
        <w:tc>
          <w:tcPr>
            <w:tcW w:w="288" w:type="dxa"/>
          </w:tcPr>
          <w:p w14:paraId="1F9F4778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3C85854F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COLOR</w:t>
            </w:r>
          </w:p>
        </w:tc>
        <w:tc>
          <w:tcPr>
            <w:tcW w:w="2160" w:type="dxa"/>
          </w:tcPr>
          <w:p w14:paraId="695802CF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Warna</w:t>
            </w:r>
          </w:p>
        </w:tc>
        <w:tc>
          <w:tcPr>
            <w:tcW w:w="720" w:type="dxa"/>
          </w:tcPr>
          <w:p w14:paraId="7070BA9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2FB3AC5E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1AE866E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26</w:t>
            </w:r>
          </w:p>
        </w:tc>
        <w:tc>
          <w:tcPr>
            <w:tcW w:w="288" w:type="dxa"/>
          </w:tcPr>
          <w:p w14:paraId="60C0236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26</w:t>
            </w:r>
          </w:p>
        </w:tc>
        <w:tc>
          <w:tcPr>
            <w:tcW w:w="288" w:type="dxa"/>
          </w:tcPr>
          <w:p w14:paraId="4619FEF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6E56B1C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0EEE0E2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</w:tr>
      <w:tr w14:paraId="06315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2933F952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27</w:t>
            </w:r>
          </w:p>
        </w:tc>
        <w:tc>
          <w:tcPr>
            <w:tcW w:w="288" w:type="dxa"/>
          </w:tcPr>
          <w:p w14:paraId="49F09747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2DE86C7D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HEIGHT</w:t>
            </w:r>
          </w:p>
        </w:tc>
        <w:tc>
          <w:tcPr>
            <w:tcW w:w="2160" w:type="dxa"/>
          </w:tcPr>
          <w:p w14:paraId="4896CE40">
            <w:pPr>
              <w:tabs>
                <w:tab w:val="center" w:pos="1382"/>
              </w:tabs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Tinggi badan</w:t>
            </w:r>
            <w:r>
              <w:rPr>
                <w:rFonts w:cstheme="minorHAnsi"/>
                <w:sz w:val="16"/>
                <w:szCs w:val="16"/>
              </w:rPr>
              <w:tab/>
            </w:r>
          </w:p>
        </w:tc>
        <w:tc>
          <w:tcPr>
            <w:tcW w:w="720" w:type="dxa"/>
          </w:tcPr>
          <w:p w14:paraId="5C735B18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PARAM</w:t>
            </w:r>
          </w:p>
        </w:tc>
        <w:tc>
          <w:tcPr>
            <w:tcW w:w="2592" w:type="dxa"/>
          </w:tcPr>
          <w:p w14:paraId="507A8C7F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086CC9BE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27</w:t>
            </w:r>
          </w:p>
        </w:tc>
        <w:tc>
          <w:tcPr>
            <w:tcW w:w="288" w:type="dxa"/>
          </w:tcPr>
          <w:p w14:paraId="50843D3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27</w:t>
            </w:r>
          </w:p>
        </w:tc>
        <w:tc>
          <w:tcPr>
            <w:tcW w:w="288" w:type="dxa"/>
          </w:tcPr>
          <w:p w14:paraId="7C2C38FE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47937151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7E6F12CE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7FF4A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2DAEF7CD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28</w:t>
            </w:r>
          </w:p>
        </w:tc>
        <w:tc>
          <w:tcPr>
            <w:tcW w:w="288" w:type="dxa"/>
          </w:tcPr>
          <w:p w14:paraId="2C65460C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443CF447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WEIGHT</w:t>
            </w:r>
          </w:p>
        </w:tc>
        <w:tc>
          <w:tcPr>
            <w:tcW w:w="2160" w:type="dxa"/>
          </w:tcPr>
          <w:p w14:paraId="7174314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Berat badan</w:t>
            </w:r>
          </w:p>
        </w:tc>
        <w:tc>
          <w:tcPr>
            <w:tcW w:w="720" w:type="dxa"/>
          </w:tcPr>
          <w:p w14:paraId="1193DA7F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PARAM</w:t>
            </w:r>
          </w:p>
        </w:tc>
        <w:tc>
          <w:tcPr>
            <w:tcW w:w="2592" w:type="dxa"/>
          </w:tcPr>
          <w:p w14:paraId="7032024A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498ECE0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28</w:t>
            </w:r>
          </w:p>
        </w:tc>
        <w:tc>
          <w:tcPr>
            <w:tcW w:w="288" w:type="dxa"/>
          </w:tcPr>
          <w:p w14:paraId="0682301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28</w:t>
            </w:r>
          </w:p>
        </w:tc>
        <w:tc>
          <w:tcPr>
            <w:tcW w:w="288" w:type="dxa"/>
          </w:tcPr>
          <w:p w14:paraId="4B7CBF5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0BC67C8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58A2FDE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75ED9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678F12DF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29</w:t>
            </w:r>
          </w:p>
        </w:tc>
        <w:tc>
          <w:tcPr>
            <w:tcW w:w="288" w:type="dxa"/>
          </w:tcPr>
          <w:p w14:paraId="76D3ECD2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3B311F23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WAIST</w:t>
            </w:r>
          </w:p>
        </w:tc>
        <w:tc>
          <w:tcPr>
            <w:tcW w:w="2160" w:type="dxa"/>
          </w:tcPr>
          <w:p w14:paraId="66845C73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Lingkar pinggang</w:t>
            </w:r>
          </w:p>
        </w:tc>
        <w:tc>
          <w:tcPr>
            <w:tcW w:w="720" w:type="dxa"/>
          </w:tcPr>
          <w:p w14:paraId="7EDBA6B4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PARAM</w:t>
            </w:r>
          </w:p>
        </w:tc>
        <w:tc>
          <w:tcPr>
            <w:tcW w:w="2592" w:type="dxa"/>
          </w:tcPr>
          <w:p w14:paraId="4B973C0E">
            <w:pPr>
              <w:rPr>
                <w:rFonts w:cstheme="minorHAnsi"/>
                <w:sz w:val="16"/>
                <w:szCs w:val="16"/>
                <w:lang w:val="zh-CN"/>
              </w:rPr>
            </w:pPr>
          </w:p>
        </w:tc>
        <w:tc>
          <w:tcPr>
            <w:tcW w:w="288" w:type="dxa"/>
          </w:tcPr>
          <w:p w14:paraId="03E7B7E3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29</w:t>
            </w:r>
          </w:p>
        </w:tc>
        <w:tc>
          <w:tcPr>
            <w:tcW w:w="288" w:type="dxa"/>
          </w:tcPr>
          <w:p w14:paraId="6B8627EC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29</w:t>
            </w:r>
          </w:p>
        </w:tc>
        <w:tc>
          <w:tcPr>
            <w:tcW w:w="288" w:type="dxa"/>
          </w:tcPr>
          <w:p w14:paraId="14B68C3D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3A2EAB3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B6C545F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1B6D3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3763FF13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30</w:t>
            </w:r>
          </w:p>
        </w:tc>
        <w:tc>
          <w:tcPr>
            <w:tcW w:w="288" w:type="dxa"/>
          </w:tcPr>
          <w:p w14:paraId="123D5273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5590B162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AGE</w:t>
            </w:r>
          </w:p>
        </w:tc>
        <w:tc>
          <w:tcPr>
            <w:tcW w:w="2160" w:type="dxa"/>
          </w:tcPr>
          <w:p w14:paraId="2AF1F1D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Usia</w:t>
            </w:r>
          </w:p>
        </w:tc>
        <w:tc>
          <w:tcPr>
            <w:tcW w:w="720" w:type="dxa"/>
          </w:tcPr>
          <w:p w14:paraId="1ED88F64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TEST</w:t>
            </w:r>
          </w:p>
        </w:tc>
        <w:tc>
          <w:tcPr>
            <w:tcW w:w="2592" w:type="dxa"/>
          </w:tcPr>
          <w:p w14:paraId="7501BC94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Dihitung dari Birthdate saat order</w:t>
            </w:r>
          </w:p>
        </w:tc>
        <w:tc>
          <w:tcPr>
            <w:tcW w:w="288" w:type="dxa"/>
          </w:tcPr>
          <w:p w14:paraId="5EAC5E0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30</w:t>
            </w:r>
          </w:p>
        </w:tc>
        <w:tc>
          <w:tcPr>
            <w:tcW w:w="288" w:type="dxa"/>
          </w:tcPr>
          <w:p w14:paraId="159FC128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30</w:t>
            </w:r>
          </w:p>
        </w:tc>
        <w:tc>
          <w:tcPr>
            <w:tcW w:w="288" w:type="dxa"/>
          </w:tcPr>
          <w:p w14:paraId="2CC1DF1E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24995598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  <w:tc>
          <w:tcPr>
            <w:tcW w:w="288" w:type="dxa"/>
          </w:tcPr>
          <w:p w14:paraId="29757DF0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1D0D7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472CFDAA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31</w:t>
            </w:r>
          </w:p>
        </w:tc>
        <w:tc>
          <w:tcPr>
            <w:tcW w:w="288" w:type="dxa"/>
          </w:tcPr>
          <w:p w14:paraId="240C42BE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056940A7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SISTL</w:t>
            </w:r>
          </w:p>
        </w:tc>
        <w:tc>
          <w:tcPr>
            <w:tcW w:w="2160" w:type="dxa"/>
          </w:tcPr>
          <w:p w14:paraId="31E2010A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Sistolik</w:t>
            </w:r>
          </w:p>
        </w:tc>
        <w:tc>
          <w:tcPr>
            <w:tcW w:w="720" w:type="dxa"/>
          </w:tcPr>
          <w:p w14:paraId="464EA337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PARAM</w:t>
            </w:r>
          </w:p>
        </w:tc>
        <w:tc>
          <w:tcPr>
            <w:tcW w:w="2592" w:type="dxa"/>
          </w:tcPr>
          <w:p w14:paraId="51D852DD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 xml:space="preserve">Hasil tensi di </w:t>
            </w: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nurse station</w:t>
            </w:r>
          </w:p>
        </w:tc>
        <w:tc>
          <w:tcPr>
            <w:tcW w:w="288" w:type="dxa"/>
          </w:tcPr>
          <w:p w14:paraId="72EFD8F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31</w:t>
            </w:r>
          </w:p>
        </w:tc>
        <w:tc>
          <w:tcPr>
            <w:tcW w:w="288" w:type="dxa"/>
          </w:tcPr>
          <w:p w14:paraId="7663CFD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31</w:t>
            </w:r>
          </w:p>
        </w:tc>
        <w:tc>
          <w:tcPr>
            <w:tcW w:w="288" w:type="dxa"/>
          </w:tcPr>
          <w:p w14:paraId="6E29C0B9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52D3740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15168C35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  <w:tr w14:paraId="0E595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432" w:type="dxa"/>
            <w:shd w:val="clear" w:color="auto" w:fill="A8D08D" w:themeFill="accent6" w:themeFillTint="99"/>
          </w:tcPr>
          <w:p w14:paraId="29837DF2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32</w:t>
            </w:r>
          </w:p>
        </w:tc>
        <w:tc>
          <w:tcPr>
            <w:tcW w:w="288" w:type="dxa"/>
          </w:tcPr>
          <w:p w14:paraId="34836A0E">
            <w:pPr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01</w:t>
            </w:r>
          </w:p>
        </w:tc>
        <w:tc>
          <w:tcPr>
            <w:tcW w:w="720" w:type="dxa"/>
          </w:tcPr>
          <w:p w14:paraId="30887D51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DIASTL</w:t>
            </w:r>
          </w:p>
        </w:tc>
        <w:tc>
          <w:tcPr>
            <w:tcW w:w="2160" w:type="dxa"/>
          </w:tcPr>
          <w:p w14:paraId="7F3C6B48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</w:rPr>
              <w:t>Diastolik</w:t>
            </w:r>
          </w:p>
        </w:tc>
        <w:tc>
          <w:tcPr>
            <w:tcW w:w="720" w:type="dxa"/>
          </w:tcPr>
          <w:p w14:paraId="4BECA7B6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sv-SE"/>
              </w:rPr>
              <w:t>PARAM</w:t>
            </w:r>
          </w:p>
        </w:tc>
        <w:tc>
          <w:tcPr>
            <w:tcW w:w="2592" w:type="dxa"/>
          </w:tcPr>
          <w:p w14:paraId="50EAC303">
            <w:pPr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 xml:space="preserve">Hasil tensi di </w:t>
            </w:r>
            <w:r>
              <w:rPr>
                <w:rFonts w:cstheme="minorHAnsi"/>
                <w:i/>
                <w:iCs/>
                <w:sz w:val="16"/>
                <w:szCs w:val="16"/>
                <w:lang w:val="zh-CN"/>
              </w:rPr>
              <w:t>nurse station</w:t>
            </w:r>
          </w:p>
        </w:tc>
        <w:tc>
          <w:tcPr>
            <w:tcW w:w="288" w:type="dxa"/>
          </w:tcPr>
          <w:p w14:paraId="59483862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32</w:t>
            </w:r>
          </w:p>
        </w:tc>
        <w:tc>
          <w:tcPr>
            <w:tcW w:w="288" w:type="dxa"/>
          </w:tcPr>
          <w:p w14:paraId="42A7EFD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32</w:t>
            </w:r>
          </w:p>
        </w:tc>
        <w:tc>
          <w:tcPr>
            <w:tcW w:w="288" w:type="dxa"/>
          </w:tcPr>
          <w:p w14:paraId="3FA864E4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3A33669B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288" w:type="dxa"/>
          </w:tcPr>
          <w:p w14:paraId="60F411BD">
            <w:pPr>
              <w:jc w:val="center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0</w:t>
            </w:r>
          </w:p>
        </w:tc>
      </w:tr>
    </w:tbl>
    <w:p w14:paraId="52120CFE">
      <w:pPr>
        <w:spacing w:before="120" w:after="0"/>
        <w:ind w:left="720"/>
      </w:pPr>
      <w:r>
        <w:t>Keterangan:</w:t>
      </w:r>
    </w:p>
    <w:p w14:paraId="4E04C7DB">
      <w:pPr>
        <w:pStyle w:val="12"/>
        <w:numPr>
          <w:ilvl w:val="0"/>
          <w:numId w:val="12"/>
        </w:numPr>
        <w:spacing w:after="120"/>
        <w:ind w:left="1080"/>
        <w:contextualSpacing w:val="0"/>
        <w:jc w:val="both"/>
        <w:rPr>
          <w:lang w:val="zh-CN"/>
        </w:rPr>
      </w:pPr>
      <w:r>
        <w:rPr>
          <w:lang w:val="zh-CN"/>
        </w:rPr>
        <w:t xml:space="preserve">MCU1 adalah </w:t>
      </w:r>
      <w:r>
        <w:rPr>
          <w:i/>
          <w:iCs/>
          <w:lang w:val="zh-CN"/>
        </w:rPr>
        <w:t>group test</w:t>
      </w:r>
      <w:r>
        <w:rPr>
          <w:lang w:val="zh-CN"/>
        </w:rPr>
        <w:t xml:space="preserve"> yang Namanya ditampilkan di </w:t>
      </w:r>
      <w:r>
        <w:rPr>
          <w:i/>
          <w:iCs/>
          <w:lang w:val="zh-CN"/>
        </w:rPr>
        <w:t>result report</w:t>
      </w:r>
      <w:r>
        <w:rPr>
          <w:lang w:val="zh-CN"/>
        </w:rPr>
        <w:t xml:space="preserve"> maupun </w:t>
      </w:r>
      <w:r>
        <w:rPr>
          <w:i/>
          <w:iCs/>
          <w:lang w:val="zh-CN"/>
        </w:rPr>
        <w:t>result view</w:t>
      </w:r>
      <w:r>
        <w:rPr>
          <w:lang w:val="zh-CN"/>
        </w:rPr>
        <w:t xml:space="preserve"> di layar.</w:t>
      </w:r>
    </w:p>
    <w:p w14:paraId="6C044881">
      <w:pPr>
        <w:pStyle w:val="12"/>
        <w:numPr>
          <w:ilvl w:val="0"/>
          <w:numId w:val="12"/>
        </w:numPr>
        <w:spacing w:after="120"/>
        <w:ind w:left="1080"/>
        <w:contextualSpacing w:val="0"/>
        <w:jc w:val="both"/>
        <w:rPr>
          <w:lang w:val="sv-SE"/>
        </w:rPr>
      </w:pPr>
      <w:r>
        <w:rPr>
          <w:lang w:val="sv-SE"/>
        </w:rPr>
        <w:t xml:space="preserve">Discipline dan sub-disciplines ditampilkan di </w:t>
      </w:r>
      <w:r>
        <w:rPr>
          <w:i/>
          <w:iCs/>
          <w:lang w:val="sv-SE"/>
        </w:rPr>
        <w:t>result report</w:t>
      </w:r>
      <w:r>
        <w:rPr>
          <w:lang w:val="sv-SE"/>
        </w:rPr>
        <w:t xml:space="preserve"> maupun </w:t>
      </w:r>
      <w:r>
        <w:rPr>
          <w:i/>
          <w:iCs/>
          <w:lang w:val="sv-SE"/>
        </w:rPr>
        <w:t>result view</w:t>
      </w:r>
      <w:r>
        <w:rPr>
          <w:lang w:val="sv-SE"/>
        </w:rPr>
        <w:t>.</w:t>
      </w:r>
    </w:p>
    <w:p w14:paraId="23EBADD8">
      <w:pPr>
        <w:pStyle w:val="12"/>
        <w:numPr>
          <w:ilvl w:val="0"/>
          <w:numId w:val="12"/>
        </w:numPr>
        <w:spacing w:after="120"/>
        <w:ind w:left="1080"/>
        <w:contextualSpacing w:val="0"/>
        <w:jc w:val="both"/>
        <w:rPr>
          <w:lang w:val="sv-SE"/>
        </w:rPr>
      </w:pPr>
      <w:r>
        <w:t xml:space="preserve">LPDP (Profil Lipid) adalah </w:t>
      </w:r>
      <w:r>
        <w:rPr>
          <w:i/>
          <w:iCs/>
        </w:rPr>
        <w:t>group tests</w:t>
      </w:r>
      <w:r>
        <w:t xml:space="preserve"> yang terdiri dari TC, LDL, HDL dan TG. </w:t>
      </w:r>
      <w:r>
        <w:rPr>
          <w:lang w:val="sv-SE"/>
        </w:rPr>
        <w:t xml:space="preserve">LPDP tidak ditampilkan dalam </w:t>
      </w:r>
      <w:r>
        <w:rPr>
          <w:i/>
          <w:iCs/>
          <w:lang w:val="sv-SE"/>
        </w:rPr>
        <w:t>result report</w:t>
      </w:r>
      <w:r>
        <w:rPr>
          <w:lang w:val="sv-SE"/>
        </w:rPr>
        <w:t xml:space="preserve"> maupun </w:t>
      </w:r>
      <w:r>
        <w:rPr>
          <w:i/>
          <w:iCs/>
          <w:lang w:val="sv-SE"/>
        </w:rPr>
        <w:t>result view</w:t>
      </w:r>
      <w:r>
        <w:rPr>
          <w:lang w:val="sv-SE"/>
        </w:rPr>
        <w:t>, agar tidak tumpang tindih dengan sub disiplin LPD. TC, LDL, HDL dan TG sendiri bisa di-</w:t>
      </w:r>
      <w:r>
        <w:rPr>
          <w:i/>
          <w:iCs/>
          <w:lang w:val="sv-SE"/>
        </w:rPr>
        <w:t>order</w:t>
      </w:r>
      <w:r>
        <w:rPr>
          <w:lang w:val="sv-SE"/>
        </w:rPr>
        <w:t xml:space="preserve"> secara terpisah. Hal yang sama dilakukan pada KDNL</w:t>
      </w:r>
    </w:p>
    <w:p w14:paraId="4B267244">
      <w:pPr>
        <w:pStyle w:val="5"/>
        <w:keepNext/>
        <w:spacing w:before="120" w:after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84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 Contoh testdeftech</w:t>
      </w:r>
    </w:p>
    <w:tbl>
      <w:tblPr>
        <w:tblStyle w:val="4"/>
        <w:tblW w:w="0" w:type="auto"/>
        <w:tblInd w:w="7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3" w:type="dxa"/>
          <w:bottom w:w="0" w:type="dxa"/>
          <w:right w:w="43" w:type="dxa"/>
        </w:tblCellMar>
      </w:tblPr>
      <w:tblGrid>
        <w:gridCol w:w="288"/>
        <w:gridCol w:w="288"/>
        <w:gridCol w:w="432"/>
        <w:gridCol w:w="844"/>
        <w:gridCol w:w="288"/>
        <w:gridCol w:w="576"/>
        <w:gridCol w:w="288"/>
        <w:gridCol w:w="576"/>
        <w:gridCol w:w="576"/>
        <w:gridCol w:w="720"/>
        <w:gridCol w:w="720"/>
        <w:gridCol w:w="576"/>
        <w:gridCol w:w="720"/>
        <w:gridCol w:w="1008"/>
      </w:tblGrid>
      <w:tr w14:paraId="7D520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rPr>
          <w:cantSplit/>
          <w:trHeight w:val="1296" w:hRule="exact"/>
          <w:tblHeader/>
        </w:trPr>
        <w:tc>
          <w:tcPr>
            <w:tcW w:w="288" w:type="dxa"/>
            <w:noWrap/>
            <w:tcMar>
              <w:left w:w="29" w:type="dxa"/>
              <w:right w:w="29" w:type="dxa"/>
            </w:tcMar>
            <w:textDirection w:val="btLr"/>
            <w:vAlign w:val="center"/>
          </w:tcPr>
          <w:p w14:paraId="1CFA73A5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TestTechID</w:t>
            </w:r>
          </w:p>
        </w:tc>
        <w:tc>
          <w:tcPr>
            <w:tcW w:w="288" w:type="dxa"/>
            <w:noWrap/>
            <w:tcMar>
              <w:left w:w="29" w:type="dxa"/>
              <w:right w:w="29" w:type="dxa"/>
            </w:tcMar>
            <w:textDirection w:val="btLr"/>
            <w:vAlign w:val="center"/>
          </w:tcPr>
          <w:p w14:paraId="4F334BB8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SiteID</w:t>
            </w:r>
          </w:p>
        </w:tc>
        <w:tc>
          <w:tcPr>
            <w:tcW w:w="432" w:type="dxa"/>
            <w:shd w:val="clear" w:color="auto" w:fill="A8D08D" w:themeFill="accent6" w:themeFillTint="99"/>
            <w:tcMar>
              <w:left w:w="29" w:type="dxa"/>
              <w:right w:w="29" w:type="dxa"/>
            </w:tcMar>
            <w:textDirection w:val="btLr"/>
            <w:vAlign w:val="center"/>
          </w:tcPr>
          <w:p w14:paraId="7DECB652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TestSiteID</w:t>
            </w:r>
          </w:p>
        </w:tc>
        <w:tc>
          <w:tcPr>
            <w:tcW w:w="844" w:type="dxa"/>
            <w:shd w:val="clear" w:color="auto" w:fill="FBE4D5" w:themeFill="accent2" w:themeFillTint="33"/>
            <w:tcMar>
              <w:left w:w="29" w:type="dxa"/>
              <w:right w:w="29" w:type="dxa"/>
            </w:tcMar>
            <w:textDirection w:val="btLr"/>
            <w:vAlign w:val="center"/>
          </w:tcPr>
          <w:p w14:paraId="7D1B57E1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TestSiteCode</w:t>
            </w:r>
          </w:p>
        </w:tc>
        <w:tc>
          <w:tcPr>
            <w:tcW w:w="288" w:type="dxa"/>
            <w:noWrap/>
            <w:tcMar>
              <w:left w:w="29" w:type="dxa"/>
              <w:right w:w="29" w:type="dxa"/>
            </w:tcMar>
            <w:textDirection w:val="btLr"/>
            <w:vAlign w:val="center"/>
          </w:tcPr>
          <w:p w14:paraId="1D0748C1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DisciplineID</w:t>
            </w:r>
          </w:p>
        </w:tc>
        <w:tc>
          <w:tcPr>
            <w:tcW w:w="576" w:type="dxa"/>
            <w:shd w:val="clear" w:color="auto" w:fill="FBE4D5" w:themeFill="accent2" w:themeFillTint="33"/>
            <w:tcMar>
              <w:left w:w="29" w:type="dxa"/>
              <w:right w:w="29" w:type="dxa"/>
            </w:tcMar>
            <w:textDirection w:val="btLr"/>
            <w:vAlign w:val="center"/>
          </w:tcPr>
          <w:p w14:paraId="3B7ECAE3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DisciplineCode</w:t>
            </w:r>
          </w:p>
        </w:tc>
        <w:tc>
          <w:tcPr>
            <w:tcW w:w="288" w:type="dxa"/>
            <w:noWrap/>
            <w:tcMar>
              <w:left w:w="29" w:type="dxa"/>
              <w:right w:w="29" w:type="dxa"/>
            </w:tcMar>
            <w:textDirection w:val="btLr"/>
            <w:vAlign w:val="center"/>
          </w:tcPr>
          <w:p w14:paraId="0A3A37D7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DepartmentID</w:t>
            </w:r>
          </w:p>
        </w:tc>
        <w:tc>
          <w:tcPr>
            <w:tcW w:w="576" w:type="dxa"/>
            <w:noWrap/>
            <w:tcMar>
              <w:left w:w="29" w:type="dxa"/>
              <w:right w:w="29" w:type="dxa"/>
            </w:tcMar>
            <w:textDirection w:val="btLr"/>
            <w:vAlign w:val="center"/>
          </w:tcPr>
          <w:p w14:paraId="767CF09E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VSet</w:t>
            </w:r>
          </w:p>
        </w:tc>
        <w:tc>
          <w:tcPr>
            <w:tcW w:w="576" w:type="dxa"/>
            <w:noWrap/>
            <w:tcMar>
              <w:left w:w="29" w:type="dxa"/>
              <w:right w:w="29" w:type="dxa"/>
            </w:tcMar>
            <w:textDirection w:val="btLr"/>
            <w:vAlign w:val="center"/>
          </w:tcPr>
          <w:p w14:paraId="3227E279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SpcType</w:t>
            </w:r>
          </w:p>
        </w:tc>
        <w:tc>
          <w:tcPr>
            <w:tcW w:w="720" w:type="dxa"/>
            <w:tcMar>
              <w:left w:w="29" w:type="dxa"/>
              <w:right w:w="29" w:type="dxa"/>
            </w:tcMar>
            <w:textDirection w:val="btLr"/>
            <w:vAlign w:val="center"/>
          </w:tcPr>
          <w:p w14:paraId="3F280636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SpcDesc</w:t>
            </w:r>
          </w:p>
        </w:tc>
        <w:tc>
          <w:tcPr>
            <w:tcW w:w="720" w:type="dxa"/>
            <w:noWrap/>
            <w:tcMar>
              <w:left w:w="29" w:type="dxa"/>
              <w:right w:w="29" w:type="dxa"/>
            </w:tcMar>
            <w:textDirection w:val="btLr"/>
            <w:vAlign w:val="center"/>
          </w:tcPr>
          <w:p w14:paraId="7D831FAD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Unit1</w:t>
            </w:r>
          </w:p>
        </w:tc>
        <w:tc>
          <w:tcPr>
            <w:tcW w:w="576" w:type="dxa"/>
            <w:noWrap/>
            <w:tcMar>
              <w:left w:w="29" w:type="dxa"/>
              <w:right w:w="29" w:type="dxa"/>
            </w:tcMar>
            <w:textDirection w:val="btLr"/>
            <w:vAlign w:val="center"/>
          </w:tcPr>
          <w:p w14:paraId="2A633CCA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Factor</w:t>
            </w:r>
          </w:p>
        </w:tc>
        <w:tc>
          <w:tcPr>
            <w:tcW w:w="720" w:type="dxa"/>
            <w:noWrap/>
            <w:tcMar>
              <w:left w:w="29" w:type="dxa"/>
              <w:right w:w="29" w:type="dxa"/>
            </w:tcMar>
            <w:textDirection w:val="btLr"/>
            <w:vAlign w:val="center"/>
          </w:tcPr>
          <w:p w14:paraId="3C1FDE7C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Unit2</w:t>
            </w:r>
          </w:p>
        </w:tc>
        <w:tc>
          <w:tcPr>
            <w:tcW w:w="1008" w:type="dxa"/>
            <w:noWrap/>
            <w:tcMar>
              <w:left w:w="29" w:type="dxa"/>
              <w:right w:w="29" w:type="dxa"/>
            </w:tcMar>
            <w:textDirection w:val="btLr"/>
            <w:vAlign w:val="center"/>
          </w:tcPr>
          <w:p w14:paraId="2DA7115E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Method</w:t>
            </w:r>
          </w:p>
        </w:tc>
      </w:tr>
      <w:tr w14:paraId="639E6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4DDF193E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</w:t>
            </w:r>
          </w:p>
        </w:tc>
        <w:tc>
          <w:tcPr>
            <w:tcW w:w="288" w:type="dxa"/>
            <w:noWrap/>
            <w:vAlign w:val="center"/>
          </w:tcPr>
          <w:p w14:paraId="02D842A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3D81E66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3B718A57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HB</w:t>
            </w:r>
          </w:p>
        </w:tc>
        <w:tc>
          <w:tcPr>
            <w:tcW w:w="288" w:type="dxa"/>
            <w:noWrap/>
            <w:vAlign w:val="center"/>
          </w:tcPr>
          <w:p w14:paraId="0DD4F291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3D6A58A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HEMA</w:t>
            </w:r>
          </w:p>
        </w:tc>
        <w:tc>
          <w:tcPr>
            <w:tcW w:w="288" w:type="dxa"/>
            <w:noWrap/>
            <w:vAlign w:val="center"/>
          </w:tcPr>
          <w:p w14:paraId="33D8C0F0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</w:t>
            </w:r>
          </w:p>
        </w:tc>
        <w:tc>
          <w:tcPr>
            <w:tcW w:w="576" w:type="dxa"/>
            <w:noWrap/>
            <w:vAlign w:val="center"/>
          </w:tcPr>
          <w:p w14:paraId="1D6E73BB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315A9DC8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BLD </w:t>
            </w:r>
          </w:p>
        </w:tc>
        <w:tc>
          <w:tcPr>
            <w:tcW w:w="720" w:type="dxa"/>
            <w:vAlign w:val="center"/>
          </w:tcPr>
          <w:p w14:paraId="7C63DB1E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Whle bld</w:t>
            </w:r>
          </w:p>
        </w:tc>
        <w:tc>
          <w:tcPr>
            <w:tcW w:w="720" w:type="dxa"/>
            <w:noWrap/>
            <w:vAlign w:val="center"/>
          </w:tcPr>
          <w:p w14:paraId="1DDA0975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g/dL</w:t>
            </w:r>
          </w:p>
        </w:tc>
        <w:tc>
          <w:tcPr>
            <w:tcW w:w="576" w:type="dxa"/>
            <w:noWrap/>
            <w:vAlign w:val="center"/>
          </w:tcPr>
          <w:p w14:paraId="50A99536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14CE0BF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3FACCF6D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</w:tr>
      <w:tr w14:paraId="1DAC9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501EBE3E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</w:t>
            </w:r>
          </w:p>
        </w:tc>
        <w:tc>
          <w:tcPr>
            <w:tcW w:w="288" w:type="dxa"/>
            <w:noWrap/>
            <w:vAlign w:val="center"/>
          </w:tcPr>
          <w:p w14:paraId="4675421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1B763A77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4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21AD983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HCT</w:t>
            </w:r>
          </w:p>
        </w:tc>
        <w:tc>
          <w:tcPr>
            <w:tcW w:w="288" w:type="dxa"/>
            <w:noWrap/>
            <w:vAlign w:val="center"/>
          </w:tcPr>
          <w:p w14:paraId="1BB607B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3151FF9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HEMA</w:t>
            </w:r>
          </w:p>
        </w:tc>
        <w:tc>
          <w:tcPr>
            <w:tcW w:w="288" w:type="dxa"/>
            <w:noWrap/>
            <w:vAlign w:val="center"/>
          </w:tcPr>
          <w:p w14:paraId="31C75272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</w:t>
            </w:r>
          </w:p>
        </w:tc>
        <w:tc>
          <w:tcPr>
            <w:tcW w:w="576" w:type="dxa"/>
            <w:noWrap/>
            <w:vAlign w:val="center"/>
          </w:tcPr>
          <w:p w14:paraId="46B2AC4A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4F887AA8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BLD </w:t>
            </w:r>
          </w:p>
        </w:tc>
        <w:tc>
          <w:tcPr>
            <w:tcW w:w="720" w:type="dxa"/>
            <w:vAlign w:val="center"/>
          </w:tcPr>
          <w:p w14:paraId="41D66ED3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Whle bld</w:t>
            </w:r>
          </w:p>
        </w:tc>
        <w:tc>
          <w:tcPr>
            <w:tcW w:w="720" w:type="dxa"/>
            <w:noWrap/>
            <w:vAlign w:val="center"/>
          </w:tcPr>
          <w:p w14:paraId="5A666ECA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%</w:t>
            </w:r>
          </w:p>
        </w:tc>
        <w:tc>
          <w:tcPr>
            <w:tcW w:w="576" w:type="dxa"/>
            <w:noWrap/>
            <w:vAlign w:val="center"/>
          </w:tcPr>
          <w:p w14:paraId="26B528EE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0EEFFB5F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278B14E0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</w:tr>
      <w:tr w14:paraId="485B4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0091D34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288" w:type="dxa"/>
            <w:noWrap/>
            <w:vAlign w:val="center"/>
          </w:tcPr>
          <w:p w14:paraId="7563332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79AED36F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5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42F23466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ERY</w:t>
            </w:r>
          </w:p>
        </w:tc>
        <w:tc>
          <w:tcPr>
            <w:tcW w:w="288" w:type="dxa"/>
            <w:noWrap/>
            <w:vAlign w:val="center"/>
          </w:tcPr>
          <w:p w14:paraId="60D0F64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4B842D93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HEMA</w:t>
            </w:r>
          </w:p>
        </w:tc>
        <w:tc>
          <w:tcPr>
            <w:tcW w:w="288" w:type="dxa"/>
            <w:noWrap/>
            <w:vAlign w:val="center"/>
          </w:tcPr>
          <w:p w14:paraId="28D533F3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</w:t>
            </w:r>
          </w:p>
        </w:tc>
        <w:tc>
          <w:tcPr>
            <w:tcW w:w="576" w:type="dxa"/>
            <w:noWrap/>
            <w:vAlign w:val="center"/>
          </w:tcPr>
          <w:p w14:paraId="1636B910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4C664EBD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BLD </w:t>
            </w:r>
          </w:p>
        </w:tc>
        <w:tc>
          <w:tcPr>
            <w:tcW w:w="720" w:type="dxa"/>
            <w:vAlign w:val="center"/>
          </w:tcPr>
          <w:p w14:paraId="0BE77DC8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Whle bld</w:t>
            </w:r>
          </w:p>
        </w:tc>
        <w:tc>
          <w:tcPr>
            <w:tcW w:w="720" w:type="dxa"/>
            <w:noWrap/>
            <w:vAlign w:val="center"/>
          </w:tcPr>
          <w:p w14:paraId="4AD12252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10^6/mL</w:t>
            </w:r>
          </w:p>
        </w:tc>
        <w:tc>
          <w:tcPr>
            <w:tcW w:w="576" w:type="dxa"/>
            <w:noWrap/>
            <w:vAlign w:val="center"/>
          </w:tcPr>
          <w:p w14:paraId="541E7443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2F5F0B54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6C4258F3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</w:tr>
      <w:tr w14:paraId="7CF5D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1DB7D16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4</w:t>
            </w:r>
          </w:p>
        </w:tc>
        <w:tc>
          <w:tcPr>
            <w:tcW w:w="288" w:type="dxa"/>
            <w:noWrap/>
            <w:vAlign w:val="center"/>
          </w:tcPr>
          <w:p w14:paraId="0C5AB3A0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0EA9B3B4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13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1F5FCB2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GLUAR</w:t>
            </w:r>
          </w:p>
        </w:tc>
        <w:tc>
          <w:tcPr>
            <w:tcW w:w="288" w:type="dxa"/>
            <w:noWrap/>
            <w:vAlign w:val="center"/>
          </w:tcPr>
          <w:p w14:paraId="3902151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1FF0502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CHEM</w:t>
            </w:r>
          </w:p>
        </w:tc>
        <w:tc>
          <w:tcPr>
            <w:tcW w:w="288" w:type="dxa"/>
            <w:noWrap/>
            <w:vAlign w:val="center"/>
          </w:tcPr>
          <w:p w14:paraId="61409DFF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576" w:type="dxa"/>
            <w:noWrap/>
            <w:vAlign w:val="center"/>
          </w:tcPr>
          <w:p w14:paraId="06FA1CB4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442BC96E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SER </w:t>
            </w:r>
          </w:p>
        </w:tc>
        <w:tc>
          <w:tcPr>
            <w:tcW w:w="720" w:type="dxa"/>
            <w:vAlign w:val="center"/>
          </w:tcPr>
          <w:p w14:paraId="5EDB68F6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Serum</w:t>
            </w:r>
          </w:p>
        </w:tc>
        <w:tc>
          <w:tcPr>
            <w:tcW w:w="720" w:type="dxa"/>
            <w:noWrap/>
            <w:vAlign w:val="center"/>
          </w:tcPr>
          <w:p w14:paraId="225683B4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U/L</w:t>
            </w:r>
          </w:p>
        </w:tc>
        <w:tc>
          <w:tcPr>
            <w:tcW w:w="576" w:type="dxa"/>
            <w:noWrap/>
            <w:vAlign w:val="center"/>
          </w:tcPr>
          <w:p w14:paraId="6C075E2A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71B45FED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2FD0EBE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Hexokinase</w:t>
            </w:r>
          </w:p>
        </w:tc>
      </w:tr>
      <w:tr w14:paraId="23489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E219D37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</w:t>
            </w:r>
          </w:p>
        </w:tc>
        <w:tc>
          <w:tcPr>
            <w:tcW w:w="288" w:type="dxa"/>
            <w:noWrap/>
            <w:vAlign w:val="center"/>
          </w:tcPr>
          <w:p w14:paraId="6A9947C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1563A6C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14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2B0252C6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GLUF</w:t>
            </w:r>
          </w:p>
        </w:tc>
        <w:tc>
          <w:tcPr>
            <w:tcW w:w="288" w:type="dxa"/>
            <w:noWrap/>
            <w:vAlign w:val="center"/>
          </w:tcPr>
          <w:p w14:paraId="132E430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70CE603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CHEM</w:t>
            </w:r>
          </w:p>
        </w:tc>
        <w:tc>
          <w:tcPr>
            <w:tcW w:w="288" w:type="dxa"/>
            <w:noWrap/>
            <w:vAlign w:val="center"/>
          </w:tcPr>
          <w:p w14:paraId="384E4E23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576" w:type="dxa"/>
            <w:noWrap/>
            <w:vAlign w:val="center"/>
          </w:tcPr>
          <w:p w14:paraId="2F18700E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578F8CA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SER </w:t>
            </w:r>
          </w:p>
        </w:tc>
        <w:tc>
          <w:tcPr>
            <w:tcW w:w="720" w:type="dxa"/>
            <w:vAlign w:val="center"/>
          </w:tcPr>
          <w:p w14:paraId="3914762E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Serum</w:t>
            </w:r>
          </w:p>
        </w:tc>
        <w:tc>
          <w:tcPr>
            <w:tcW w:w="720" w:type="dxa"/>
            <w:noWrap/>
            <w:vAlign w:val="center"/>
          </w:tcPr>
          <w:p w14:paraId="6106986D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U/L</w:t>
            </w:r>
          </w:p>
        </w:tc>
        <w:tc>
          <w:tcPr>
            <w:tcW w:w="576" w:type="dxa"/>
            <w:noWrap/>
            <w:vAlign w:val="center"/>
          </w:tcPr>
          <w:p w14:paraId="55128602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42ABD098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546E3733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Hexokinase</w:t>
            </w:r>
          </w:p>
        </w:tc>
      </w:tr>
      <w:tr w14:paraId="5D3CD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32500FB0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6</w:t>
            </w:r>
          </w:p>
        </w:tc>
        <w:tc>
          <w:tcPr>
            <w:tcW w:w="288" w:type="dxa"/>
            <w:noWrap/>
            <w:vAlign w:val="center"/>
          </w:tcPr>
          <w:p w14:paraId="4476998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14EC6134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15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4B59D238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GLU2HPP</w:t>
            </w:r>
          </w:p>
        </w:tc>
        <w:tc>
          <w:tcPr>
            <w:tcW w:w="288" w:type="dxa"/>
            <w:noWrap/>
            <w:vAlign w:val="center"/>
          </w:tcPr>
          <w:p w14:paraId="4FE28F60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41A3385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CHEM</w:t>
            </w:r>
          </w:p>
        </w:tc>
        <w:tc>
          <w:tcPr>
            <w:tcW w:w="288" w:type="dxa"/>
            <w:noWrap/>
            <w:vAlign w:val="center"/>
          </w:tcPr>
          <w:p w14:paraId="2DB4E248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576" w:type="dxa"/>
            <w:noWrap/>
            <w:vAlign w:val="center"/>
          </w:tcPr>
          <w:p w14:paraId="0F59AFFD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7EC1297D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SER </w:t>
            </w:r>
          </w:p>
        </w:tc>
        <w:tc>
          <w:tcPr>
            <w:tcW w:w="720" w:type="dxa"/>
            <w:vAlign w:val="center"/>
          </w:tcPr>
          <w:p w14:paraId="5361A389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Serum</w:t>
            </w:r>
          </w:p>
        </w:tc>
        <w:tc>
          <w:tcPr>
            <w:tcW w:w="720" w:type="dxa"/>
            <w:noWrap/>
            <w:vAlign w:val="center"/>
          </w:tcPr>
          <w:p w14:paraId="63CB93D0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mg/dL</w:t>
            </w:r>
          </w:p>
        </w:tc>
        <w:tc>
          <w:tcPr>
            <w:tcW w:w="576" w:type="dxa"/>
            <w:noWrap/>
            <w:vAlign w:val="center"/>
          </w:tcPr>
          <w:p w14:paraId="13F272A0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5724125B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1DE109A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Hexokinase</w:t>
            </w:r>
          </w:p>
        </w:tc>
      </w:tr>
      <w:tr w14:paraId="5F244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0162136B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7</w:t>
            </w:r>
          </w:p>
        </w:tc>
        <w:tc>
          <w:tcPr>
            <w:tcW w:w="288" w:type="dxa"/>
            <w:noWrap/>
            <w:vAlign w:val="center"/>
          </w:tcPr>
          <w:p w14:paraId="2A8FA59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63D09B20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23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54DBF6F9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SGOT</w:t>
            </w:r>
          </w:p>
        </w:tc>
        <w:tc>
          <w:tcPr>
            <w:tcW w:w="288" w:type="dxa"/>
            <w:noWrap/>
            <w:vAlign w:val="center"/>
          </w:tcPr>
          <w:p w14:paraId="159E969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0004A496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CHEM</w:t>
            </w:r>
          </w:p>
        </w:tc>
        <w:tc>
          <w:tcPr>
            <w:tcW w:w="288" w:type="dxa"/>
            <w:noWrap/>
            <w:vAlign w:val="center"/>
          </w:tcPr>
          <w:p w14:paraId="4D2AADA9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576" w:type="dxa"/>
            <w:noWrap/>
            <w:vAlign w:val="center"/>
          </w:tcPr>
          <w:p w14:paraId="79551BD0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5118E615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SER </w:t>
            </w:r>
          </w:p>
        </w:tc>
        <w:tc>
          <w:tcPr>
            <w:tcW w:w="720" w:type="dxa"/>
            <w:vAlign w:val="center"/>
          </w:tcPr>
          <w:p w14:paraId="433FA6A5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Serum</w:t>
            </w:r>
          </w:p>
        </w:tc>
        <w:tc>
          <w:tcPr>
            <w:tcW w:w="720" w:type="dxa"/>
            <w:noWrap/>
            <w:vAlign w:val="center"/>
          </w:tcPr>
          <w:p w14:paraId="7BE8DACF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mg/dL</w:t>
            </w:r>
          </w:p>
        </w:tc>
        <w:tc>
          <w:tcPr>
            <w:tcW w:w="576" w:type="dxa"/>
            <w:noWrap/>
            <w:vAlign w:val="center"/>
          </w:tcPr>
          <w:p w14:paraId="2F1F335B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0.017</w:t>
            </w:r>
          </w:p>
        </w:tc>
        <w:tc>
          <w:tcPr>
            <w:tcW w:w="720" w:type="dxa"/>
            <w:noWrap/>
            <w:vAlign w:val="center"/>
          </w:tcPr>
          <w:p w14:paraId="5B020326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ascii="Symbol" w:hAnsi="Symbol" w:eastAsia="Times New Roman" w:cstheme="minorHAnsi"/>
                <w:color w:val="000000"/>
                <w:sz w:val="16"/>
                <w:szCs w:val="16"/>
                <w:lang w:val="zh-CN" w:eastAsia="zh-CN"/>
              </w:rPr>
              <w:t>m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kat/L</w:t>
            </w:r>
          </w:p>
        </w:tc>
        <w:tc>
          <w:tcPr>
            <w:tcW w:w="1008" w:type="dxa"/>
            <w:noWrap/>
            <w:vAlign w:val="center"/>
          </w:tcPr>
          <w:p w14:paraId="773FA184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IFCC</w:t>
            </w:r>
          </w:p>
        </w:tc>
      </w:tr>
      <w:tr w14:paraId="6FE94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0DD9DD2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8</w:t>
            </w:r>
          </w:p>
        </w:tc>
        <w:tc>
          <w:tcPr>
            <w:tcW w:w="288" w:type="dxa"/>
            <w:noWrap/>
            <w:vAlign w:val="center"/>
          </w:tcPr>
          <w:p w14:paraId="7A057DA6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3FB245C3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24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352B187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SGPT</w:t>
            </w:r>
          </w:p>
        </w:tc>
        <w:tc>
          <w:tcPr>
            <w:tcW w:w="288" w:type="dxa"/>
            <w:noWrap/>
            <w:vAlign w:val="center"/>
          </w:tcPr>
          <w:p w14:paraId="51556F4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559AFAE4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CHEM</w:t>
            </w:r>
          </w:p>
        </w:tc>
        <w:tc>
          <w:tcPr>
            <w:tcW w:w="288" w:type="dxa"/>
            <w:noWrap/>
            <w:vAlign w:val="center"/>
          </w:tcPr>
          <w:p w14:paraId="3597DF96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576" w:type="dxa"/>
            <w:noWrap/>
            <w:vAlign w:val="center"/>
          </w:tcPr>
          <w:p w14:paraId="1E694068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46D89120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SER </w:t>
            </w:r>
          </w:p>
        </w:tc>
        <w:tc>
          <w:tcPr>
            <w:tcW w:w="720" w:type="dxa"/>
            <w:vAlign w:val="center"/>
          </w:tcPr>
          <w:p w14:paraId="7D444D1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Serum</w:t>
            </w:r>
          </w:p>
        </w:tc>
        <w:tc>
          <w:tcPr>
            <w:tcW w:w="720" w:type="dxa"/>
            <w:noWrap/>
            <w:vAlign w:val="center"/>
          </w:tcPr>
          <w:p w14:paraId="404D7A37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mg/dL</w:t>
            </w:r>
          </w:p>
        </w:tc>
        <w:tc>
          <w:tcPr>
            <w:tcW w:w="576" w:type="dxa"/>
            <w:noWrap/>
            <w:vAlign w:val="center"/>
          </w:tcPr>
          <w:p w14:paraId="77565F54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4794011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13F9C437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IFCC</w:t>
            </w:r>
          </w:p>
        </w:tc>
      </w:tr>
      <w:tr w14:paraId="3FCA7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624B3D43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9</w:t>
            </w:r>
          </w:p>
        </w:tc>
        <w:tc>
          <w:tcPr>
            <w:tcW w:w="288" w:type="dxa"/>
            <w:noWrap/>
            <w:vAlign w:val="center"/>
          </w:tcPr>
          <w:p w14:paraId="7B7A2DFF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194376BE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26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4C2F081A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</w:t>
            </w:r>
          </w:p>
        </w:tc>
        <w:tc>
          <w:tcPr>
            <w:tcW w:w="288" w:type="dxa"/>
            <w:noWrap/>
            <w:vAlign w:val="center"/>
          </w:tcPr>
          <w:p w14:paraId="4356A64F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6E370EDF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CHEM</w:t>
            </w:r>
          </w:p>
        </w:tc>
        <w:tc>
          <w:tcPr>
            <w:tcW w:w="288" w:type="dxa"/>
            <w:noWrap/>
            <w:vAlign w:val="center"/>
          </w:tcPr>
          <w:p w14:paraId="5142699C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576" w:type="dxa"/>
            <w:noWrap/>
            <w:vAlign w:val="center"/>
          </w:tcPr>
          <w:p w14:paraId="7BDA7563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06D6508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SER </w:t>
            </w:r>
          </w:p>
        </w:tc>
        <w:tc>
          <w:tcPr>
            <w:tcW w:w="720" w:type="dxa"/>
            <w:vAlign w:val="center"/>
          </w:tcPr>
          <w:p w14:paraId="66DB09F3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Serum</w:t>
            </w:r>
          </w:p>
        </w:tc>
        <w:tc>
          <w:tcPr>
            <w:tcW w:w="720" w:type="dxa"/>
            <w:noWrap/>
            <w:vAlign w:val="center"/>
          </w:tcPr>
          <w:p w14:paraId="7C19AC1B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mg/dL</w:t>
            </w:r>
          </w:p>
        </w:tc>
        <w:tc>
          <w:tcPr>
            <w:tcW w:w="576" w:type="dxa"/>
            <w:noWrap/>
            <w:vAlign w:val="center"/>
          </w:tcPr>
          <w:p w14:paraId="7FEC792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88.4</w:t>
            </w:r>
          </w:p>
        </w:tc>
        <w:tc>
          <w:tcPr>
            <w:tcW w:w="720" w:type="dxa"/>
            <w:noWrap/>
            <w:vAlign w:val="center"/>
          </w:tcPr>
          <w:p w14:paraId="2DF18672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ascii="Symbol" w:hAnsi="Symbol" w:eastAsia="Times New Roman" w:cstheme="minorHAnsi"/>
                <w:color w:val="000000"/>
                <w:sz w:val="16"/>
                <w:szCs w:val="16"/>
                <w:lang w:val="zh-CN" w:eastAsia="zh-CN"/>
              </w:rPr>
              <w:t>m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mol/L</w:t>
            </w:r>
          </w:p>
        </w:tc>
        <w:tc>
          <w:tcPr>
            <w:tcW w:w="1008" w:type="dxa"/>
            <w:noWrap/>
            <w:vAlign w:val="center"/>
          </w:tcPr>
          <w:p w14:paraId="25BF87D3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Enzymatic</w:t>
            </w:r>
          </w:p>
        </w:tc>
      </w:tr>
      <w:tr w14:paraId="000AA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5634B52E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10</w:t>
            </w:r>
          </w:p>
        </w:tc>
        <w:tc>
          <w:tcPr>
            <w:tcW w:w="288" w:type="dxa"/>
            <w:noWrap/>
            <w:vAlign w:val="center"/>
          </w:tcPr>
          <w:p w14:paraId="3F177BE1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02F83C3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27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082B86F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CREAU</w:t>
            </w:r>
          </w:p>
        </w:tc>
        <w:tc>
          <w:tcPr>
            <w:tcW w:w="288" w:type="dxa"/>
            <w:noWrap/>
            <w:vAlign w:val="center"/>
          </w:tcPr>
          <w:p w14:paraId="08E4876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422C09B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CHEM</w:t>
            </w:r>
          </w:p>
        </w:tc>
        <w:tc>
          <w:tcPr>
            <w:tcW w:w="288" w:type="dxa"/>
            <w:noWrap/>
            <w:vAlign w:val="center"/>
          </w:tcPr>
          <w:p w14:paraId="2E7DE470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576" w:type="dxa"/>
            <w:noWrap/>
            <w:vAlign w:val="center"/>
          </w:tcPr>
          <w:p w14:paraId="2EB174A8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68D50DF2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UR </w:t>
            </w:r>
          </w:p>
        </w:tc>
        <w:tc>
          <w:tcPr>
            <w:tcW w:w="720" w:type="dxa"/>
            <w:vAlign w:val="center"/>
          </w:tcPr>
          <w:p w14:paraId="5084F09A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Urine</w:t>
            </w:r>
          </w:p>
        </w:tc>
        <w:tc>
          <w:tcPr>
            <w:tcW w:w="720" w:type="dxa"/>
            <w:noWrap/>
            <w:vAlign w:val="center"/>
          </w:tcPr>
          <w:p w14:paraId="170F2F2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mg/dL</w:t>
            </w:r>
          </w:p>
        </w:tc>
        <w:tc>
          <w:tcPr>
            <w:tcW w:w="576" w:type="dxa"/>
            <w:noWrap/>
            <w:vAlign w:val="center"/>
          </w:tcPr>
          <w:p w14:paraId="3C915BB0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2F774B53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0E918792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Enzymatic</w:t>
            </w:r>
          </w:p>
        </w:tc>
      </w:tr>
      <w:tr w14:paraId="7DB1F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3484C66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11</w:t>
            </w:r>
          </w:p>
        </w:tc>
        <w:tc>
          <w:tcPr>
            <w:tcW w:w="288" w:type="dxa"/>
            <w:noWrap/>
            <w:vAlign w:val="center"/>
          </w:tcPr>
          <w:p w14:paraId="64BB64B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041369B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29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77CA8164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COLOR</w:t>
            </w:r>
          </w:p>
        </w:tc>
        <w:tc>
          <w:tcPr>
            <w:tcW w:w="288" w:type="dxa"/>
            <w:noWrap/>
            <w:vAlign w:val="center"/>
          </w:tcPr>
          <w:p w14:paraId="2ED2CE3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683DFB9B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URIN</w:t>
            </w:r>
          </w:p>
        </w:tc>
        <w:tc>
          <w:tcPr>
            <w:tcW w:w="288" w:type="dxa"/>
            <w:noWrap/>
            <w:vAlign w:val="center"/>
          </w:tcPr>
          <w:p w14:paraId="2CEA4B2B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6</w:t>
            </w:r>
          </w:p>
        </w:tc>
        <w:tc>
          <w:tcPr>
            <w:tcW w:w="576" w:type="dxa"/>
            <w:noWrap/>
            <w:vAlign w:val="center"/>
          </w:tcPr>
          <w:p w14:paraId="33526CA4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1002</w:t>
            </w:r>
          </w:p>
        </w:tc>
        <w:tc>
          <w:tcPr>
            <w:tcW w:w="576" w:type="dxa"/>
            <w:noWrap/>
            <w:vAlign w:val="center"/>
          </w:tcPr>
          <w:p w14:paraId="7C1E9602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 xml:space="preserve">UR </w:t>
            </w:r>
          </w:p>
        </w:tc>
        <w:tc>
          <w:tcPr>
            <w:tcW w:w="720" w:type="dxa"/>
            <w:vAlign w:val="center"/>
          </w:tcPr>
          <w:p w14:paraId="3C6DC10A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Urine</w:t>
            </w:r>
          </w:p>
        </w:tc>
        <w:tc>
          <w:tcPr>
            <w:tcW w:w="720" w:type="dxa"/>
            <w:noWrap/>
            <w:vAlign w:val="center"/>
          </w:tcPr>
          <w:p w14:paraId="59936F47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0820DE0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6FF3315F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5FBA007F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</w:tr>
      <w:tr w14:paraId="33760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2EC6680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12</w:t>
            </w:r>
          </w:p>
        </w:tc>
        <w:tc>
          <w:tcPr>
            <w:tcW w:w="288" w:type="dxa"/>
            <w:noWrap/>
            <w:vAlign w:val="center"/>
          </w:tcPr>
          <w:p w14:paraId="0C90DB63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2C3D237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30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408605B6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HEIGHT</w:t>
            </w:r>
          </w:p>
        </w:tc>
        <w:tc>
          <w:tcPr>
            <w:tcW w:w="288" w:type="dxa"/>
            <w:noWrap/>
            <w:vAlign w:val="center"/>
          </w:tcPr>
          <w:p w14:paraId="7095F88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446C0B9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ND</w:t>
            </w:r>
          </w:p>
        </w:tc>
        <w:tc>
          <w:tcPr>
            <w:tcW w:w="288" w:type="dxa"/>
            <w:noWrap/>
            <w:vAlign w:val="center"/>
          </w:tcPr>
          <w:p w14:paraId="00066546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1067DCBD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7B8BFBE0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vAlign w:val="center"/>
          </w:tcPr>
          <w:p w14:paraId="444AB73B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016427A2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m</w:t>
            </w:r>
          </w:p>
        </w:tc>
        <w:tc>
          <w:tcPr>
            <w:tcW w:w="576" w:type="dxa"/>
            <w:noWrap/>
            <w:vAlign w:val="center"/>
          </w:tcPr>
          <w:p w14:paraId="7A51131E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1357589E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18EF6803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</w:tr>
      <w:tr w14:paraId="50D61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510E42A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13</w:t>
            </w:r>
          </w:p>
        </w:tc>
        <w:tc>
          <w:tcPr>
            <w:tcW w:w="288" w:type="dxa"/>
            <w:noWrap/>
            <w:vAlign w:val="center"/>
          </w:tcPr>
          <w:p w14:paraId="2B2040F0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0F67EE1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31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2126877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WEIGHT</w:t>
            </w:r>
          </w:p>
        </w:tc>
        <w:tc>
          <w:tcPr>
            <w:tcW w:w="288" w:type="dxa"/>
            <w:noWrap/>
            <w:vAlign w:val="center"/>
          </w:tcPr>
          <w:p w14:paraId="5E28555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4C5E0A3F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ND</w:t>
            </w:r>
          </w:p>
        </w:tc>
        <w:tc>
          <w:tcPr>
            <w:tcW w:w="288" w:type="dxa"/>
            <w:noWrap/>
            <w:vAlign w:val="center"/>
          </w:tcPr>
          <w:p w14:paraId="4EBBFC76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1CD11216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1BAF99F4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vAlign w:val="center"/>
          </w:tcPr>
          <w:p w14:paraId="3AB1F5D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5830140A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Kg</w:t>
            </w:r>
          </w:p>
        </w:tc>
        <w:tc>
          <w:tcPr>
            <w:tcW w:w="576" w:type="dxa"/>
            <w:noWrap/>
            <w:vAlign w:val="center"/>
          </w:tcPr>
          <w:p w14:paraId="477D978D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382BE6D9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0743D885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</w:tr>
      <w:tr w14:paraId="72BAD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403B175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14</w:t>
            </w:r>
          </w:p>
        </w:tc>
        <w:tc>
          <w:tcPr>
            <w:tcW w:w="288" w:type="dxa"/>
            <w:noWrap/>
            <w:vAlign w:val="center"/>
          </w:tcPr>
          <w:p w14:paraId="35FAF46B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777F6CDB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33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6E801267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AGE</w:t>
            </w:r>
          </w:p>
        </w:tc>
        <w:tc>
          <w:tcPr>
            <w:tcW w:w="288" w:type="dxa"/>
            <w:noWrap/>
            <w:vAlign w:val="center"/>
          </w:tcPr>
          <w:p w14:paraId="424EFB9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6B15D72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ND</w:t>
            </w:r>
          </w:p>
        </w:tc>
        <w:tc>
          <w:tcPr>
            <w:tcW w:w="288" w:type="dxa"/>
            <w:noWrap/>
            <w:vAlign w:val="center"/>
          </w:tcPr>
          <w:p w14:paraId="3FEB8EBE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4ACFE2DE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243F424E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vAlign w:val="center"/>
          </w:tcPr>
          <w:p w14:paraId="29DF7424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7C775FB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Tahun</w:t>
            </w:r>
          </w:p>
        </w:tc>
        <w:tc>
          <w:tcPr>
            <w:tcW w:w="576" w:type="dxa"/>
            <w:noWrap/>
            <w:vAlign w:val="center"/>
          </w:tcPr>
          <w:p w14:paraId="0A9F089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1219ED2A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1008" w:type="dxa"/>
            <w:noWrap/>
            <w:vAlign w:val="center"/>
          </w:tcPr>
          <w:p w14:paraId="07AC2958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</w:tr>
    </w:tbl>
    <w:p w14:paraId="0645BC3D">
      <w:pPr>
        <w:spacing w:after="120"/>
        <w:ind w:left="720"/>
        <w:rPr>
          <w:lang w:val="sv-SE"/>
        </w:rPr>
      </w:pPr>
      <w:r>
        <w:rPr>
          <w:lang w:val="sv-SE"/>
        </w:rPr>
        <w:t xml:space="preserve">kolom dengan </w:t>
      </w:r>
      <w:r>
        <w:rPr>
          <w:i/>
          <w:iCs/>
          <w:lang w:val="sv-SE"/>
        </w:rPr>
        <w:t>background</w:t>
      </w:r>
      <w:r>
        <w:rPr>
          <w:lang w:val="sv-SE"/>
        </w:rPr>
        <w:t xml:space="preserve"> </w:t>
      </w:r>
      <w:r>
        <w:rPr>
          <w:i/>
          <w:iCs/>
          <w:lang w:val="sv-SE"/>
        </w:rPr>
        <w:t>orange</w:t>
      </w:r>
      <w:r>
        <w:rPr>
          <w:lang w:val="sv-SE"/>
        </w:rPr>
        <w:t xml:space="preserve"> bukan merupakan bagian dari </w:t>
      </w:r>
      <w:r>
        <w:rPr>
          <w:i/>
          <w:iCs/>
          <w:lang w:val="sv-SE"/>
        </w:rPr>
        <w:t>table</w:t>
      </w:r>
      <w:r>
        <w:rPr>
          <w:lang w:val="sv-SE"/>
        </w:rPr>
        <w:t xml:space="preserve"> testdeftech tetapi dari </w:t>
      </w:r>
      <w:r>
        <w:rPr>
          <w:i/>
          <w:iCs/>
          <w:lang w:val="sv-SE"/>
        </w:rPr>
        <w:t>table</w:t>
      </w:r>
      <w:r>
        <w:rPr>
          <w:lang w:val="sv-SE"/>
        </w:rPr>
        <w:t xml:space="preserve"> berelasi untuk memperjelas.</w:t>
      </w:r>
    </w:p>
    <w:p w14:paraId="2F9BDB4E">
      <w:pPr>
        <w:pStyle w:val="5"/>
        <w:keepNext/>
        <w:spacing w:before="120" w:after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85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 Contoh testdefcal</w:t>
      </w:r>
    </w:p>
    <w:tbl>
      <w:tblPr>
        <w:tblStyle w:val="4"/>
        <w:tblW w:w="0" w:type="auto"/>
        <w:tblInd w:w="7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3" w:type="dxa"/>
          <w:bottom w:w="0" w:type="dxa"/>
          <w:right w:w="43" w:type="dxa"/>
        </w:tblCellMar>
      </w:tblPr>
      <w:tblGrid>
        <w:gridCol w:w="288"/>
        <w:gridCol w:w="288"/>
        <w:gridCol w:w="432"/>
        <w:gridCol w:w="844"/>
        <w:gridCol w:w="288"/>
        <w:gridCol w:w="576"/>
        <w:gridCol w:w="288"/>
        <w:gridCol w:w="1440"/>
        <w:gridCol w:w="1728"/>
        <w:gridCol w:w="720"/>
        <w:gridCol w:w="576"/>
        <w:gridCol w:w="720"/>
      </w:tblGrid>
      <w:tr w14:paraId="215AA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rPr>
          <w:cantSplit/>
          <w:trHeight w:val="1296" w:hRule="atLeast"/>
        </w:trPr>
        <w:tc>
          <w:tcPr>
            <w:tcW w:w="288" w:type="dxa"/>
            <w:noWrap/>
            <w:textDirection w:val="btLr"/>
            <w:vAlign w:val="center"/>
          </w:tcPr>
          <w:p w14:paraId="093903AD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TestCalID</w:t>
            </w:r>
          </w:p>
        </w:tc>
        <w:tc>
          <w:tcPr>
            <w:tcW w:w="288" w:type="dxa"/>
            <w:noWrap/>
            <w:textDirection w:val="btLr"/>
            <w:vAlign w:val="center"/>
          </w:tcPr>
          <w:p w14:paraId="6B4EAA22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SiteID</w:t>
            </w:r>
          </w:p>
        </w:tc>
        <w:tc>
          <w:tcPr>
            <w:tcW w:w="432" w:type="dxa"/>
            <w:shd w:val="clear" w:color="auto" w:fill="A8D08D" w:themeFill="accent6" w:themeFillTint="99"/>
            <w:textDirection w:val="btLr"/>
            <w:vAlign w:val="center"/>
          </w:tcPr>
          <w:p w14:paraId="43E1D396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TestSiteID</w:t>
            </w:r>
          </w:p>
        </w:tc>
        <w:tc>
          <w:tcPr>
            <w:tcW w:w="844" w:type="dxa"/>
            <w:shd w:val="clear" w:color="auto" w:fill="FBE4D5" w:themeFill="accent2" w:themeFillTint="33"/>
            <w:textDirection w:val="btLr"/>
            <w:vAlign w:val="center"/>
          </w:tcPr>
          <w:p w14:paraId="497EF76F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TestSiteCode</w:t>
            </w:r>
          </w:p>
        </w:tc>
        <w:tc>
          <w:tcPr>
            <w:tcW w:w="288" w:type="dxa"/>
            <w:noWrap/>
            <w:textDirection w:val="btLr"/>
            <w:vAlign w:val="center"/>
          </w:tcPr>
          <w:p w14:paraId="26E74447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DisciplineID</w:t>
            </w:r>
          </w:p>
        </w:tc>
        <w:tc>
          <w:tcPr>
            <w:tcW w:w="576" w:type="dxa"/>
            <w:shd w:val="clear" w:color="auto" w:fill="FBE4D5" w:themeFill="accent2" w:themeFillTint="33"/>
            <w:textDirection w:val="btLr"/>
            <w:vAlign w:val="center"/>
          </w:tcPr>
          <w:p w14:paraId="1133214D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DisciplineCode</w:t>
            </w:r>
          </w:p>
        </w:tc>
        <w:tc>
          <w:tcPr>
            <w:tcW w:w="288" w:type="dxa"/>
            <w:noWrap/>
            <w:textDirection w:val="btLr"/>
            <w:vAlign w:val="center"/>
          </w:tcPr>
          <w:p w14:paraId="719141B7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DepartmentID</w:t>
            </w:r>
          </w:p>
        </w:tc>
        <w:tc>
          <w:tcPr>
            <w:tcW w:w="1440" w:type="dxa"/>
            <w:noWrap/>
            <w:textDirection w:val="btLr"/>
            <w:vAlign w:val="center"/>
          </w:tcPr>
          <w:p w14:paraId="6C92F2E7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FormulaInput</w:t>
            </w:r>
          </w:p>
        </w:tc>
        <w:tc>
          <w:tcPr>
            <w:tcW w:w="1728" w:type="dxa"/>
            <w:noWrap/>
            <w:textDirection w:val="btLr"/>
            <w:vAlign w:val="center"/>
          </w:tcPr>
          <w:p w14:paraId="5C7D77A2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FormulaCode</w:t>
            </w:r>
          </w:p>
        </w:tc>
        <w:tc>
          <w:tcPr>
            <w:tcW w:w="720" w:type="dxa"/>
            <w:noWrap/>
            <w:textDirection w:val="btLr"/>
            <w:vAlign w:val="center"/>
          </w:tcPr>
          <w:p w14:paraId="07843024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Unit1</w:t>
            </w:r>
          </w:p>
        </w:tc>
        <w:tc>
          <w:tcPr>
            <w:tcW w:w="576" w:type="dxa"/>
            <w:noWrap/>
            <w:textDirection w:val="btLr"/>
            <w:vAlign w:val="center"/>
          </w:tcPr>
          <w:p w14:paraId="7537997C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Factor</w:t>
            </w:r>
          </w:p>
        </w:tc>
        <w:tc>
          <w:tcPr>
            <w:tcW w:w="720" w:type="dxa"/>
            <w:noWrap/>
            <w:textDirection w:val="btLr"/>
            <w:vAlign w:val="center"/>
          </w:tcPr>
          <w:p w14:paraId="71082407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Unit2</w:t>
            </w:r>
          </w:p>
        </w:tc>
      </w:tr>
      <w:tr w14:paraId="7B5FE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2D5CEDE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</w:t>
            </w:r>
          </w:p>
        </w:tc>
        <w:tc>
          <w:tcPr>
            <w:tcW w:w="288" w:type="dxa"/>
            <w:noWrap/>
            <w:vAlign w:val="center"/>
          </w:tcPr>
          <w:p w14:paraId="611F2336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0296B13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21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6A19B30B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RTCHDL</w:t>
            </w:r>
          </w:p>
        </w:tc>
        <w:tc>
          <w:tcPr>
            <w:tcW w:w="288" w:type="dxa"/>
            <w:noWrap/>
            <w:vAlign w:val="center"/>
          </w:tcPr>
          <w:p w14:paraId="76F696F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6D09AC9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CHEM</w:t>
            </w:r>
          </w:p>
        </w:tc>
        <w:tc>
          <w:tcPr>
            <w:tcW w:w="288" w:type="dxa"/>
            <w:noWrap/>
            <w:vAlign w:val="center"/>
          </w:tcPr>
          <w:p w14:paraId="272FCFB0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1440" w:type="dxa"/>
            <w:noWrap/>
            <w:vAlign w:val="center"/>
          </w:tcPr>
          <w:p w14:paraId="703F65E1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TC^HDL</w:t>
            </w:r>
          </w:p>
        </w:tc>
        <w:tc>
          <w:tcPr>
            <w:tcW w:w="1728" w:type="dxa"/>
            <w:noWrap/>
            <w:vAlign w:val="center"/>
          </w:tcPr>
          <w:p w14:paraId="4B346BD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CHOL/HDL</w:t>
            </w:r>
          </w:p>
        </w:tc>
        <w:tc>
          <w:tcPr>
            <w:tcW w:w="720" w:type="dxa"/>
            <w:noWrap/>
            <w:vAlign w:val="center"/>
          </w:tcPr>
          <w:p w14:paraId="6103C092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67FF9BFF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5410623F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</w:tr>
      <w:tr w14:paraId="7DD0E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28AC007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</w:t>
            </w:r>
          </w:p>
        </w:tc>
        <w:tc>
          <w:tcPr>
            <w:tcW w:w="288" w:type="dxa"/>
            <w:noWrap/>
            <w:vAlign w:val="center"/>
          </w:tcPr>
          <w:p w14:paraId="699B7806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0C587C5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28</w:t>
            </w:r>
          </w:p>
        </w:tc>
        <w:tc>
          <w:tcPr>
            <w:tcW w:w="844" w:type="dxa"/>
            <w:shd w:val="clear" w:color="auto" w:fill="FBE4D5" w:themeFill="accent2" w:themeFillTint="33"/>
            <w:vAlign w:val="center"/>
          </w:tcPr>
          <w:p w14:paraId="39A7AAC4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CREAC</w:t>
            </w:r>
          </w:p>
        </w:tc>
        <w:tc>
          <w:tcPr>
            <w:tcW w:w="288" w:type="dxa"/>
            <w:noWrap/>
            <w:vAlign w:val="center"/>
          </w:tcPr>
          <w:p w14:paraId="704EF6C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76" w:type="dxa"/>
            <w:shd w:val="clear" w:color="auto" w:fill="FBE4D5" w:themeFill="accent2" w:themeFillTint="33"/>
            <w:vAlign w:val="center"/>
          </w:tcPr>
          <w:p w14:paraId="205DCE0B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CHEM</w:t>
            </w:r>
          </w:p>
        </w:tc>
        <w:tc>
          <w:tcPr>
            <w:tcW w:w="288" w:type="dxa"/>
            <w:noWrap/>
            <w:vAlign w:val="center"/>
          </w:tcPr>
          <w:p w14:paraId="49B633D1">
            <w:pPr>
              <w:contextualSpacing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1440" w:type="dxa"/>
            <w:noWrap/>
            <w:vAlign w:val="center"/>
          </w:tcPr>
          <w:p w14:paraId="6DEEBF20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AGE^WEIGHT^CREA</w:t>
            </w:r>
          </w:p>
        </w:tc>
        <w:tc>
          <w:tcPr>
            <w:tcW w:w="1728" w:type="dxa"/>
            <w:noWrap/>
            <w:vAlign w:val="center"/>
          </w:tcPr>
          <w:p w14:paraId="7B27258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(140-AGE)* WEIGHT/ (72*CREA)</w:t>
            </w:r>
          </w:p>
        </w:tc>
        <w:tc>
          <w:tcPr>
            <w:tcW w:w="720" w:type="dxa"/>
            <w:noWrap/>
            <w:vAlign w:val="center"/>
          </w:tcPr>
          <w:p w14:paraId="1F3E6AD5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576" w:type="dxa"/>
            <w:noWrap/>
            <w:vAlign w:val="center"/>
          </w:tcPr>
          <w:p w14:paraId="3895365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4F533E1D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</w:tr>
    </w:tbl>
    <w:p w14:paraId="649BB919">
      <w:pPr>
        <w:spacing w:after="120"/>
        <w:ind w:left="720"/>
      </w:pPr>
    </w:p>
    <w:p w14:paraId="465B51AD">
      <w:pPr>
        <w:pStyle w:val="5"/>
        <w:keepNext/>
        <w:spacing w:before="120" w:after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86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 Contoh testdefgrp</w:t>
      </w:r>
    </w:p>
    <w:tbl>
      <w:tblPr>
        <w:tblStyle w:val="4"/>
        <w:tblW w:w="0" w:type="auto"/>
        <w:tblInd w:w="7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3" w:type="dxa"/>
          <w:bottom w:w="0" w:type="dxa"/>
          <w:right w:w="43" w:type="dxa"/>
        </w:tblCellMar>
      </w:tblPr>
      <w:tblGrid>
        <w:gridCol w:w="288"/>
        <w:gridCol w:w="288"/>
        <w:gridCol w:w="432"/>
        <w:gridCol w:w="864"/>
        <w:gridCol w:w="432"/>
        <w:gridCol w:w="864"/>
      </w:tblGrid>
      <w:tr w14:paraId="58095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rPr>
          <w:cantSplit/>
          <w:trHeight w:val="1296" w:hRule="atLeast"/>
        </w:trPr>
        <w:tc>
          <w:tcPr>
            <w:tcW w:w="288" w:type="dxa"/>
            <w:noWrap/>
            <w:textDirection w:val="btLr"/>
            <w:vAlign w:val="center"/>
          </w:tcPr>
          <w:p w14:paraId="38594512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TestGrpID</w:t>
            </w:r>
          </w:p>
        </w:tc>
        <w:tc>
          <w:tcPr>
            <w:tcW w:w="288" w:type="dxa"/>
            <w:noWrap/>
            <w:textDirection w:val="btLr"/>
            <w:vAlign w:val="center"/>
          </w:tcPr>
          <w:p w14:paraId="53BB9A9B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SiteID</w:t>
            </w:r>
          </w:p>
        </w:tc>
        <w:tc>
          <w:tcPr>
            <w:tcW w:w="432" w:type="dxa"/>
            <w:shd w:val="clear" w:color="auto" w:fill="A8D08D" w:themeFill="accent6" w:themeFillTint="99"/>
            <w:textDirection w:val="btLr"/>
            <w:vAlign w:val="center"/>
          </w:tcPr>
          <w:p w14:paraId="5F2708B2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TestSiteID</w:t>
            </w:r>
          </w:p>
        </w:tc>
        <w:tc>
          <w:tcPr>
            <w:tcW w:w="864" w:type="dxa"/>
            <w:shd w:val="clear" w:color="auto" w:fill="FBE4D5" w:themeFill="accent2" w:themeFillTint="33"/>
            <w:textDirection w:val="btLr"/>
            <w:vAlign w:val="center"/>
          </w:tcPr>
          <w:p w14:paraId="77856D14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TestSiteCode</w:t>
            </w:r>
          </w:p>
        </w:tc>
        <w:tc>
          <w:tcPr>
            <w:tcW w:w="432" w:type="dxa"/>
            <w:noWrap/>
            <w:textDirection w:val="btLr"/>
            <w:vAlign w:val="center"/>
          </w:tcPr>
          <w:p w14:paraId="54B67EFE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  <w:t>Member</w:t>
            </w:r>
          </w:p>
        </w:tc>
        <w:tc>
          <w:tcPr>
            <w:tcW w:w="864" w:type="dxa"/>
            <w:shd w:val="clear" w:color="auto" w:fill="FBE4D5" w:themeFill="accent2" w:themeFillTint="33"/>
            <w:textDirection w:val="btLr"/>
            <w:vAlign w:val="center"/>
          </w:tcPr>
          <w:p w14:paraId="7832B14F">
            <w:pPr>
              <w:ind w:left="113" w:right="113"/>
              <w:contextualSpacing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b/>
                <w:bCs/>
                <w:sz w:val="16"/>
                <w:szCs w:val="16"/>
                <w:lang w:val="zh-CN"/>
              </w:rPr>
              <w:t>TestSiteCode</w:t>
            </w:r>
          </w:p>
        </w:tc>
      </w:tr>
      <w:tr w14:paraId="33A62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8ED937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</w:t>
            </w:r>
          </w:p>
        </w:tc>
        <w:tc>
          <w:tcPr>
            <w:tcW w:w="288" w:type="dxa"/>
            <w:noWrap/>
            <w:vAlign w:val="center"/>
          </w:tcPr>
          <w:p w14:paraId="4D3FF4E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29A341A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771B31B5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694EDEDE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11C8DD11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</w:t>
            </w:r>
          </w:p>
        </w:tc>
      </w:tr>
      <w:tr w14:paraId="67D52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092010A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</w:t>
            </w:r>
          </w:p>
        </w:tc>
        <w:tc>
          <w:tcPr>
            <w:tcW w:w="288" w:type="dxa"/>
            <w:noWrap/>
            <w:vAlign w:val="center"/>
          </w:tcPr>
          <w:p w14:paraId="2E2BD9CB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634F15A3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6BFE06B2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0B53DDDE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2B734339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CBC</w:t>
            </w:r>
          </w:p>
        </w:tc>
      </w:tr>
      <w:tr w14:paraId="11441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72EDE8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288" w:type="dxa"/>
            <w:noWrap/>
            <w:vAlign w:val="center"/>
          </w:tcPr>
          <w:p w14:paraId="3C006A8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6E0B6924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51E37015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142E0A3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4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6BC54954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HB</w:t>
            </w:r>
          </w:p>
        </w:tc>
      </w:tr>
      <w:tr w14:paraId="0ACC0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B58FBBB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4</w:t>
            </w:r>
          </w:p>
        </w:tc>
        <w:tc>
          <w:tcPr>
            <w:tcW w:w="288" w:type="dxa"/>
            <w:noWrap/>
            <w:vAlign w:val="center"/>
          </w:tcPr>
          <w:p w14:paraId="1FBE34B0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5EF8123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6DE080E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58BD25F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5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6B660955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HCT</w:t>
            </w:r>
          </w:p>
        </w:tc>
      </w:tr>
      <w:tr w14:paraId="3FF87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514B715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</w:t>
            </w:r>
          </w:p>
        </w:tc>
        <w:tc>
          <w:tcPr>
            <w:tcW w:w="288" w:type="dxa"/>
            <w:noWrap/>
            <w:vAlign w:val="center"/>
          </w:tcPr>
          <w:p w14:paraId="5648B48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3E42A4A4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1DB2FC40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7683E077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6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3C471E6E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ERY</w:t>
            </w:r>
          </w:p>
        </w:tc>
      </w:tr>
      <w:tr w14:paraId="3D7DD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3918734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6</w:t>
            </w:r>
          </w:p>
        </w:tc>
        <w:tc>
          <w:tcPr>
            <w:tcW w:w="288" w:type="dxa"/>
            <w:noWrap/>
            <w:vAlign w:val="center"/>
          </w:tcPr>
          <w:p w14:paraId="7A0C1DE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3DE4D57B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0EDE9525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0C0C6E8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7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3F912D3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</w:t>
            </w:r>
          </w:p>
        </w:tc>
      </w:tr>
      <w:tr w14:paraId="294D7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1F2EC36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7</w:t>
            </w:r>
          </w:p>
        </w:tc>
        <w:tc>
          <w:tcPr>
            <w:tcW w:w="288" w:type="dxa"/>
            <w:noWrap/>
            <w:vAlign w:val="center"/>
          </w:tcPr>
          <w:p w14:paraId="600B36A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293CCEFB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1CDD480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70201984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11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1A7FBDEA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K</w:t>
            </w:r>
          </w:p>
        </w:tc>
      </w:tr>
      <w:tr w14:paraId="477BF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1CC3A2CF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8</w:t>
            </w:r>
          </w:p>
        </w:tc>
        <w:tc>
          <w:tcPr>
            <w:tcW w:w="288" w:type="dxa"/>
            <w:noWrap/>
            <w:vAlign w:val="center"/>
          </w:tcPr>
          <w:p w14:paraId="1849AA6E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5D1BFF86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16268F0D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604A9141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12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27B358E9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BP</w:t>
            </w:r>
          </w:p>
        </w:tc>
      </w:tr>
      <w:tr w14:paraId="4B249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AF57FFF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9</w:t>
            </w:r>
          </w:p>
        </w:tc>
        <w:tc>
          <w:tcPr>
            <w:tcW w:w="288" w:type="dxa"/>
            <w:noWrap/>
            <w:vAlign w:val="center"/>
          </w:tcPr>
          <w:p w14:paraId="373C62C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22A56F8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3FB4CA6A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15C610B6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13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6A7BE58A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GLUAR</w:t>
            </w:r>
          </w:p>
        </w:tc>
      </w:tr>
      <w:tr w14:paraId="3622D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55355F5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10</w:t>
            </w:r>
          </w:p>
        </w:tc>
        <w:tc>
          <w:tcPr>
            <w:tcW w:w="288" w:type="dxa"/>
            <w:noWrap/>
            <w:vAlign w:val="center"/>
          </w:tcPr>
          <w:p w14:paraId="7B97C500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086D91E1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6E822865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1254ABB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14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54C8397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GLUF</w:t>
            </w:r>
          </w:p>
        </w:tc>
      </w:tr>
      <w:tr w14:paraId="6D6E9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1B76D97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11</w:t>
            </w:r>
          </w:p>
        </w:tc>
        <w:tc>
          <w:tcPr>
            <w:tcW w:w="288" w:type="dxa"/>
            <w:noWrap/>
            <w:vAlign w:val="center"/>
          </w:tcPr>
          <w:p w14:paraId="24F430D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47029307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48CF5519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55008CF4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15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112C4390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GLU2HPP</w:t>
            </w:r>
          </w:p>
        </w:tc>
      </w:tr>
      <w:tr w14:paraId="52C43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45F6DDA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12</w:t>
            </w:r>
          </w:p>
        </w:tc>
        <w:tc>
          <w:tcPr>
            <w:tcW w:w="288" w:type="dxa"/>
            <w:noWrap/>
            <w:vAlign w:val="center"/>
          </w:tcPr>
          <w:p w14:paraId="2AA2A03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3BE8650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5D7950C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121BDC53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16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1E01852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LPDP</w:t>
            </w:r>
          </w:p>
        </w:tc>
      </w:tr>
      <w:tr w14:paraId="46244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4DC2650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13</w:t>
            </w:r>
          </w:p>
        </w:tc>
        <w:tc>
          <w:tcPr>
            <w:tcW w:w="288" w:type="dxa"/>
            <w:noWrap/>
            <w:vAlign w:val="center"/>
          </w:tcPr>
          <w:p w14:paraId="35A9D5D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4F7D8A5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1E30573D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3F8F84C5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21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7FE54996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RTCHDL</w:t>
            </w:r>
          </w:p>
        </w:tc>
      </w:tr>
      <w:tr w14:paraId="4C67D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9A371AB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14</w:t>
            </w:r>
          </w:p>
        </w:tc>
        <w:tc>
          <w:tcPr>
            <w:tcW w:w="288" w:type="dxa"/>
            <w:noWrap/>
            <w:vAlign w:val="center"/>
          </w:tcPr>
          <w:p w14:paraId="0E4CB07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2F1AD57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337C2952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3D4A08A1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22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C39DA29">
            <w:pPr>
              <w:contextualSpacing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LVRP</w:t>
            </w:r>
          </w:p>
        </w:tc>
      </w:tr>
      <w:tr w14:paraId="37A96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47A7C3B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15</w:t>
            </w:r>
          </w:p>
        </w:tc>
        <w:tc>
          <w:tcPr>
            <w:tcW w:w="288" w:type="dxa"/>
            <w:noWrap/>
            <w:vAlign w:val="center"/>
          </w:tcPr>
          <w:p w14:paraId="0A0B569D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70067B6E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43BA2638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5759048A">
            <w:pPr>
              <w:contextualSpacing/>
              <w:jc w:val="right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23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0D1005F1">
            <w:pPr>
              <w:contextualSpacing/>
              <w:jc w:val="left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</w:tr>
      <w:tr w14:paraId="67F90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4282A94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16</w:t>
            </w:r>
          </w:p>
        </w:tc>
        <w:tc>
          <w:tcPr>
            <w:tcW w:w="288" w:type="dxa"/>
            <w:noWrap/>
            <w:vAlign w:val="center"/>
          </w:tcPr>
          <w:p w14:paraId="43F66939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5F2F9A7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4046344E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60516315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24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2D531929">
            <w:pPr>
              <w:contextualSpacing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SGPT</w:t>
            </w:r>
          </w:p>
        </w:tc>
      </w:tr>
      <w:tr w14:paraId="77828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15A6BD63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17</w:t>
            </w:r>
          </w:p>
        </w:tc>
        <w:tc>
          <w:tcPr>
            <w:tcW w:w="288" w:type="dxa"/>
            <w:noWrap/>
            <w:vAlign w:val="center"/>
          </w:tcPr>
          <w:p w14:paraId="38BC43E6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2985AC97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083AF520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58DA7F0D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25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148F8ED">
            <w:pPr>
              <w:contextualSpacing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KDNL</w:t>
            </w:r>
          </w:p>
        </w:tc>
      </w:tr>
      <w:tr w14:paraId="04650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2CA525B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18</w:t>
            </w:r>
          </w:p>
        </w:tc>
        <w:tc>
          <w:tcPr>
            <w:tcW w:w="288" w:type="dxa"/>
            <w:noWrap/>
            <w:vAlign w:val="center"/>
          </w:tcPr>
          <w:p w14:paraId="56A50C83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14DDE36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1F6A53F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4D2316BF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26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62C8131">
            <w:pPr>
              <w:contextualSpacing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CREA</w:t>
            </w:r>
          </w:p>
        </w:tc>
      </w:tr>
      <w:tr w14:paraId="225E8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3ECE373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19</w:t>
            </w:r>
          </w:p>
        </w:tc>
        <w:tc>
          <w:tcPr>
            <w:tcW w:w="288" w:type="dxa"/>
            <w:noWrap/>
            <w:vAlign w:val="center"/>
          </w:tcPr>
          <w:p w14:paraId="08297D7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3ABE3BEE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2F0DF82C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45F67A3D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27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1BBC503A">
            <w:pPr>
              <w:contextualSpacing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CREAU</w:t>
            </w:r>
          </w:p>
        </w:tc>
      </w:tr>
      <w:tr w14:paraId="3D23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16678D6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20</w:t>
            </w:r>
          </w:p>
        </w:tc>
        <w:tc>
          <w:tcPr>
            <w:tcW w:w="288" w:type="dxa"/>
            <w:noWrap/>
            <w:vAlign w:val="center"/>
          </w:tcPr>
          <w:p w14:paraId="0336ABAC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636497C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251EE91D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2DE1BCC7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28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4813DD75">
            <w:pPr>
              <w:contextualSpacing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CREAC</w:t>
            </w:r>
          </w:p>
        </w:tc>
      </w:tr>
      <w:tr w14:paraId="42C63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3280540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21</w:t>
            </w:r>
          </w:p>
        </w:tc>
        <w:tc>
          <w:tcPr>
            <w:tcW w:w="288" w:type="dxa"/>
            <w:noWrap/>
            <w:vAlign w:val="center"/>
          </w:tcPr>
          <w:p w14:paraId="0024909A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15CC015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4E5B620F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22CDB54B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29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48B0D41D">
            <w:pPr>
              <w:contextualSpacing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U</w:t>
            </w:r>
          </w:p>
        </w:tc>
      </w:tr>
      <w:tr w14:paraId="031D8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7FB5923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22</w:t>
            </w:r>
          </w:p>
        </w:tc>
        <w:tc>
          <w:tcPr>
            <w:tcW w:w="288" w:type="dxa"/>
            <w:noWrap/>
            <w:vAlign w:val="center"/>
          </w:tcPr>
          <w:p w14:paraId="73B76088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5CFF3AB7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467C5B51">
            <w:pPr>
              <w:contextualSpacing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MCU1</w:t>
            </w:r>
          </w:p>
        </w:tc>
        <w:tc>
          <w:tcPr>
            <w:tcW w:w="432" w:type="dxa"/>
            <w:noWrap/>
          </w:tcPr>
          <w:p w14:paraId="2BC80E4A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30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34D8FAE2">
            <w:pPr>
              <w:contextualSpacing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COLOR</w:t>
            </w:r>
          </w:p>
        </w:tc>
      </w:tr>
      <w:tr w14:paraId="592F3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00F63474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23</w:t>
            </w:r>
          </w:p>
        </w:tc>
        <w:tc>
          <w:tcPr>
            <w:tcW w:w="288" w:type="dxa"/>
            <w:noWrap/>
            <w:vAlign w:val="center"/>
          </w:tcPr>
          <w:p w14:paraId="0046F87F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3DB7D603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7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509A0711">
            <w:pPr>
              <w:contextualSpacing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</w:t>
            </w:r>
          </w:p>
        </w:tc>
        <w:tc>
          <w:tcPr>
            <w:tcW w:w="432" w:type="dxa"/>
            <w:noWrap/>
          </w:tcPr>
          <w:p w14:paraId="400E00AD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8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743CBD18">
            <w:pPr>
              <w:contextualSpacing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MCV</w:t>
            </w:r>
          </w:p>
        </w:tc>
      </w:tr>
      <w:tr w14:paraId="6F530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02578B36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24</w:t>
            </w:r>
          </w:p>
        </w:tc>
        <w:tc>
          <w:tcPr>
            <w:tcW w:w="288" w:type="dxa"/>
            <w:noWrap/>
            <w:vAlign w:val="center"/>
          </w:tcPr>
          <w:p w14:paraId="738442D2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340478F0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7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2AA06954">
            <w:pPr>
              <w:contextualSpacing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</w:t>
            </w:r>
          </w:p>
        </w:tc>
        <w:tc>
          <w:tcPr>
            <w:tcW w:w="432" w:type="dxa"/>
            <w:noWrap/>
          </w:tcPr>
          <w:p w14:paraId="66F582B2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9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73A3D5EE">
            <w:pPr>
              <w:contextualSpacing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MCH</w:t>
            </w:r>
          </w:p>
        </w:tc>
      </w:tr>
      <w:tr w14:paraId="031ED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3" w:type="dxa"/>
            <w:bottom w:w="0" w:type="dxa"/>
            <w:right w:w="43" w:type="dxa"/>
          </w:tblCellMar>
        </w:tblPrEx>
        <w:tc>
          <w:tcPr>
            <w:tcW w:w="288" w:type="dxa"/>
            <w:noWrap/>
            <w:vAlign w:val="center"/>
          </w:tcPr>
          <w:p w14:paraId="4C45507F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25</w:t>
            </w:r>
          </w:p>
        </w:tc>
        <w:tc>
          <w:tcPr>
            <w:tcW w:w="288" w:type="dxa"/>
            <w:noWrap/>
            <w:vAlign w:val="center"/>
          </w:tcPr>
          <w:p w14:paraId="1A2E07EF">
            <w:pPr>
              <w:contextualSpacing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01</w:t>
            </w:r>
          </w:p>
        </w:tc>
        <w:tc>
          <w:tcPr>
            <w:tcW w:w="432" w:type="dxa"/>
            <w:shd w:val="clear" w:color="auto" w:fill="A8D08D" w:themeFill="accent6" w:themeFillTint="99"/>
            <w:vAlign w:val="center"/>
          </w:tcPr>
          <w:p w14:paraId="72F30F99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7</w:t>
            </w:r>
          </w:p>
        </w:tc>
        <w:tc>
          <w:tcPr>
            <w:tcW w:w="864" w:type="dxa"/>
            <w:shd w:val="clear" w:color="auto" w:fill="FBE4D5" w:themeFill="accent2" w:themeFillTint="33"/>
            <w:vAlign w:val="center"/>
          </w:tcPr>
          <w:p w14:paraId="71AA4E20">
            <w:pPr>
              <w:contextualSpacing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</w:t>
            </w:r>
          </w:p>
        </w:tc>
        <w:tc>
          <w:tcPr>
            <w:tcW w:w="432" w:type="dxa"/>
            <w:noWrap/>
          </w:tcPr>
          <w:p w14:paraId="2D84110B">
            <w:pPr>
              <w:contextualSpacing/>
              <w:jc w:val="right"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10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3E8EB0BB">
            <w:pPr>
              <w:contextualSpacing/>
              <w:rPr>
                <w:rFonts w:cstheme="minorHAnsi"/>
                <w:sz w:val="16"/>
                <w:szCs w:val="16"/>
                <w:lang w:val="zh-CN"/>
              </w:rPr>
            </w:pPr>
            <w:r>
              <w:rPr>
                <w:rFonts w:cstheme="minorHAnsi"/>
                <w:sz w:val="16"/>
                <w:szCs w:val="16"/>
                <w:lang w:val="zh-CN"/>
              </w:rPr>
              <w:t>MCHC</w:t>
            </w:r>
          </w:p>
        </w:tc>
      </w:tr>
    </w:tbl>
    <w:p w14:paraId="085D0F23">
      <w:pPr>
        <w:spacing w:after="120"/>
        <w:ind w:left="720"/>
      </w:pPr>
    </w:p>
    <w:p w14:paraId="6A0E2261">
      <w:pPr>
        <w:pageBreakBefore/>
        <w:spacing w:after="120"/>
        <w:ind w:left="720"/>
      </w:pPr>
    </w:p>
    <w:p w14:paraId="26B8F553">
      <w:pPr>
        <w:pStyle w:val="5"/>
        <w:keepNext/>
        <w:spacing w:before="120" w:after="0"/>
        <w:ind w:left="720"/>
      </w:pPr>
      <w:r>
        <w:rPr>
          <w:i/>
          <w:iCs/>
          <w:sz w:val="22"/>
          <w:szCs w:val="22"/>
        </w:rPr>
        <w:t xml:space="preserve">Table </w:t>
      </w:r>
      <w:r>
        <w:rPr>
          <w:i/>
          <w:iCs/>
          <w:sz w:val="22"/>
          <w:szCs w:val="22"/>
        </w:rPr>
        <w:fldChar w:fldCharType="begin"/>
      </w:r>
      <w:r>
        <w:rPr>
          <w:i/>
          <w:iCs/>
          <w:sz w:val="22"/>
          <w:szCs w:val="22"/>
        </w:rPr>
        <w:instrText xml:space="preserve"> SEQ Table \* ARABIC </w:instrText>
      </w:r>
      <w:r>
        <w:rPr>
          <w:i/>
          <w:iCs/>
          <w:sz w:val="22"/>
          <w:szCs w:val="22"/>
        </w:rPr>
        <w:fldChar w:fldCharType="separate"/>
      </w:r>
      <w:r>
        <w:rPr>
          <w:sz w:val="22"/>
          <w:szCs w:val="22"/>
        </w:rPr>
        <w:t>87</w:t>
      </w:r>
      <w:r>
        <w:rPr>
          <w:i/>
          <w:iCs/>
          <w:sz w:val="22"/>
          <w:szCs w:val="22"/>
        </w:rPr>
        <w:fldChar w:fldCharType="end"/>
      </w:r>
      <w:r>
        <w:rPr>
          <w:i/>
          <w:iCs/>
          <w:sz w:val="22"/>
          <w:szCs w:val="22"/>
        </w:rPr>
        <w:t xml:space="preserve"> Contoh test mapping</w:t>
      </w:r>
    </w:p>
    <w:tbl>
      <w:tblPr>
        <w:tblStyle w:val="11"/>
        <w:tblW w:w="9072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8" w:type="dxa"/>
          <w:bottom w:w="0" w:type="dxa"/>
          <w:right w:w="58" w:type="dxa"/>
        </w:tblCellMar>
      </w:tblPr>
      <w:tblGrid>
        <w:gridCol w:w="432"/>
        <w:gridCol w:w="432"/>
        <w:gridCol w:w="720"/>
        <w:gridCol w:w="864"/>
        <w:gridCol w:w="864"/>
        <w:gridCol w:w="1296"/>
        <w:gridCol w:w="432"/>
        <w:gridCol w:w="432"/>
        <w:gridCol w:w="864"/>
        <w:gridCol w:w="432"/>
        <w:gridCol w:w="864"/>
        <w:gridCol w:w="1440"/>
      </w:tblGrid>
      <w:tr w14:paraId="6B977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  <w:trHeight w:val="1134" w:hRule="atLeast"/>
          <w:tblHeader/>
        </w:trPr>
        <w:tc>
          <w:tcPr>
            <w:tcW w:w="432" w:type="dxa"/>
            <w:textDirection w:val="btLr"/>
            <w:vAlign w:val="center"/>
          </w:tcPr>
          <w:p w14:paraId="4A394659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TestMap</w:t>
            </w:r>
          </w:p>
          <w:p w14:paraId="790D77F5">
            <w:pPr>
              <w:spacing w:after="0"/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ID</w:t>
            </w:r>
          </w:p>
        </w:tc>
        <w:tc>
          <w:tcPr>
            <w:tcW w:w="432" w:type="dxa"/>
            <w:textDirection w:val="btLr"/>
          </w:tcPr>
          <w:p w14:paraId="5FF8CC93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HostType</w:t>
            </w:r>
          </w:p>
        </w:tc>
        <w:tc>
          <w:tcPr>
            <w:tcW w:w="720" w:type="dxa"/>
            <w:textDirection w:val="btLr"/>
            <w:vAlign w:val="center"/>
          </w:tcPr>
          <w:p w14:paraId="22BF660D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HostID</w:t>
            </w:r>
          </w:p>
        </w:tc>
        <w:tc>
          <w:tcPr>
            <w:tcW w:w="864" w:type="dxa"/>
            <w:textDirection w:val="btLr"/>
            <w:vAlign w:val="center"/>
          </w:tcPr>
          <w:p w14:paraId="5AB29F52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Host</w:t>
            </w:r>
          </w:p>
          <w:p w14:paraId="14BFE7F2">
            <w:pPr>
              <w:spacing w:after="0"/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DataSource</w:t>
            </w:r>
          </w:p>
        </w:tc>
        <w:tc>
          <w:tcPr>
            <w:tcW w:w="864" w:type="dxa"/>
            <w:textDirection w:val="btLr"/>
            <w:vAlign w:val="center"/>
          </w:tcPr>
          <w:p w14:paraId="29EB9FF3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Host</w:t>
            </w:r>
          </w:p>
          <w:p w14:paraId="113CEE36">
            <w:pPr>
              <w:spacing w:after="0"/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TestCode</w:t>
            </w:r>
          </w:p>
        </w:tc>
        <w:tc>
          <w:tcPr>
            <w:tcW w:w="1296" w:type="dxa"/>
            <w:textDirection w:val="btLr"/>
            <w:vAlign w:val="center"/>
          </w:tcPr>
          <w:p w14:paraId="748CBD41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Host</w:t>
            </w:r>
          </w:p>
          <w:p w14:paraId="698B46A3">
            <w:pPr>
              <w:spacing w:after="0"/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TestName</w:t>
            </w:r>
          </w:p>
        </w:tc>
        <w:tc>
          <w:tcPr>
            <w:tcW w:w="432" w:type="dxa"/>
            <w:textDirection w:val="btLr"/>
          </w:tcPr>
          <w:p w14:paraId="3CB184B1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ClientType</w:t>
            </w:r>
          </w:p>
        </w:tc>
        <w:tc>
          <w:tcPr>
            <w:tcW w:w="432" w:type="dxa"/>
            <w:textDirection w:val="btLr"/>
            <w:vAlign w:val="center"/>
          </w:tcPr>
          <w:p w14:paraId="34C0792A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Client</w:t>
            </w:r>
          </w:p>
          <w:p w14:paraId="6001F399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ID</w:t>
            </w:r>
          </w:p>
        </w:tc>
        <w:tc>
          <w:tcPr>
            <w:tcW w:w="864" w:type="dxa"/>
            <w:textDirection w:val="btLr"/>
            <w:vAlign w:val="center"/>
          </w:tcPr>
          <w:p w14:paraId="43EB12C4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Client</w:t>
            </w:r>
          </w:p>
          <w:p w14:paraId="1F21BDD3">
            <w:pPr>
              <w:spacing w:after="0"/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DataSource</w:t>
            </w:r>
          </w:p>
        </w:tc>
        <w:tc>
          <w:tcPr>
            <w:tcW w:w="432" w:type="dxa"/>
            <w:textDirection w:val="btLr"/>
            <w:vAlign w:val="center"/>
          </w:tcPr>
          <w:p w14:paraId="33A59C30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ConDef</w:t>
            </w:r>
          </w:p>
          <w:p w14:paraId="70AF3D70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ID</w:t>
            </w:r>
          </w:p>
        </w:tc>
        <w:tc>
          <w:tcPr>
            <w:tcW w:w="864" w:type="dxa"/>
            <w:textDirection w:val="btLr"/>
            <w:vAlign w:val="center"/>
          </w:tcPr>
          <w:p w14:paraId="5F93D65E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Client</w:t>
            </w:r>
          </w:p>
          <w:p w14:paraId="03D94711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TestCode</w:t>
            </w:r>
          </w:p>
        </w:tc>
        <w:tc>
          <w:tcPr>
            <w:tcW w:w="1440" w:type="dxa"/>
            <w:textDirection w:val="btLr"/>
            <w:vAlign w:val="center"/>
          </w:tcPr>
          <w:p w14:paraId="36257611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Client</w:t>
            </w:r>
          </w:p>
          <w:p w14:paraId="29C85DDD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TestName</w:t>
            </w:r>
          </w:p>
        </w:tc>
      </w:tr>
      <w:tr w14:paraId="3D8B6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FBE4D5" w:themeFill="accent2" w:themeFillTint="33"/>
          </w:tcPr>
          <w:p w14:paraId="2BB35CC0">
            <w:pPr>
              <w:pStyle w:val="12"/>
              <w:numPr>
                <w:ilvl w:val="0"/>
                <w:numId w:val="13"/>
              </w:numPr>
              <w:spacing w:after="120"/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BE4D5" w:themeFill="accent2" w:themeFillTint="33"/>
          </w:tcPr>
          <w:p w14:paraId="635AEB5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HIS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50996C6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&lt;HISID&gt;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1AF9EF1E">
            <w:pPr>
              <w:spacing w:after="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&lt;HISDS&gt;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06D9F2FC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GluS</w:t>
            </w:r>
          </w:p>
        </w:tc>
        <w:tc>
          <w:tcPr>
            <w:tcW w:w="1296" w:type="dxa"/>
            <w:shd w:val="clear" w:color="auto" w:fill="FBE4D5" w:themeFill="accent2" w:themeFillTint="33"/>
          </w:tcPr>
          <w:p w14:paraId="724B607F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Glukosa Sewaktu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03FBA92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66DFA808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0C1E142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testdefsite</w:t>
            </w:r>
          </w:p>
        </w:tc>
        <w:tc>
          <w:tcPr>
            <w:tcW w:w="432" w:type="dxa"/>
            <w:shd w:val="clear" w:color="auto" w:fill="FBE4D5" w:themeFill="accent2" w:themeFillTint="33"/>
            <w:vAlign w:val="bottom"/>
          </w:tcPr>
          <w:p w14:paraId="3A092F57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FBE4D5" w:themeFill="accent2" w:themeFillTint="33"/>
            <w:vAlign w:val="bottom"/>
          </w:tcPr>
          <w:p w14:paraId="185019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GLUAR</w:t>
            </w:r>
          </w:p>
        </w:tc>
        <w:tc>
          <w:tcPr>
            <w:tcW w:w="1440" w:type="dxa"/>
            <w:shd w:val="clear" w:color="auto" w:fill="FBE4D5" w:themeFill="accent2" w:themeFillTint="33"/>
            <w:vAlign w:val="bottom"/>
          </w:tcPr>
          <w:p w14:paraId="67AC270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Sewaktu</w:t>
            </w:r>
          </w:p>
        </w:tc>
      </w:tr>
      <w:tr w14:paraId="2DB38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FBE4D5" w:themeFill="accent2" w:themeFillTint="33"/>
          </w:tcPr>
          <w:p w14:paraId="28EDC0FA">
            <w:pPr>
              <w:pStyle w:val="12"/>
              <w:numPr>
                <w:ilvl w:val="0"/>
                <w:numId w:val="13"/>
              </w:numPr>
              <w:spacing w:after="120"/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BE4D5" w:themeFill="accent2" w:themeFillTint="33"/>
          </w:tcPr>
          <w:p w14:paraId="33BF465E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HIS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5F2A8060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&lt;HISID&gt;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4410F6A9">
            <w:pPr>
              <w:spacing w:after="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&lt;HISDS&gt;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222CDE82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GluP</w:t>
            </w:r>
          </w:p>
        </w:tc>
        <w:tc>
          <w:tcPr>
            <w:tcW w:w="1296" w:type="dxa"/>
            <w:shd w:val="clear" w:color="auto" w:fill="FBE4D5" w:themeFill="accent2" w:themeFillTint="33"/>
            <w:vAlign w:val="bottom"/>
          </w:tcPr>
          <w:p w14:paraId="2E60E08B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Puasa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484DA760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4554EB07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592FAA1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testdefsite</w:t>
            </w:r>
          </w:p>
        </w:tc>
        <w:tc>
          <w:tcPr>
            <w:tcW w:w="432" w:type="dxa"/>
            <w:shd w:val="clear" w:color="auto" w:fill="FBE4D5" w:themeFill="accent2" w:themeFillTint="33"/>
            <w:vAlign w:val="bottom"/>
          </w:tcPr>
          <w:p w14:paraId="327703BD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FBE4D5" w:themeFill="accent2" w:themeFillTint="33"/>
            <w:vAlign w:val="bottom"/>
          </w:tcPr>
          <w:p w14:paraId="5D10776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GLUF</w:t>
            </w:r>
          </w:p>
        </w:tc>
        <w:tc>
          <w:tcPr>
            <w:tcW w:w="1440" w:type="dxa"/>
            <w:shd w:val="clear" w:color="auto" w:fill="FBE4D5" w:themeFill="accent2" w:themeFillTint="33"/>
            <w:vAlign w:val="bottom"/>
          </w:tcPr>
          <w:p w14:paraId="2F269B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Puasa</w:t>
            </w:r>
          </w:p>
        </w:tc>
      </w:tr>
      <w:tr w14:paraId="5DC1C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FBE4D5" w:themeFill="accent2" w:themeFillTint="33"/>
          </w:tcPr>
          <w:p w14:paraId="5ABB4DF4">
            <w:pPr>
              <w:pStyle w:val="12"/>
              <w:numPr>
                <w:ilvl w:val="0"/>
                <w:numId w:val="13"/>
              </w:numPr>
              <w:spacing w:after="120"/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BE4D5" w:themeFill="accent2" w:themeFillTint="33"/>
          </w:tcPr>
          <w:p w14:paraId="012434B2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HIS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189CC11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&lt;HISID&gt;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EAA71DD">
            <w:pPr>
              <w:spacing w:after="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&lt;HISDS&gt;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49A2E275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Glu2PP</w:t>
            </w:r>
          </w:p>
        </w:tc>
        <w:tc>
          <w:tcPr>
            <w:tcW w:w="1296" w:type="dxa"/>
            <w:shd w:val="clear" w:color="auto" w:fill="FBE4D5" w:themeFill="accent2" w:themeFillTint="33"/>
            <w:vAlign w:val="bottom"/>
          </w:tcPr>
          <w:p w14:paraId="08D66BF0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2 Jam PP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3320D32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75E7AD3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24F789F7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testdefsite</w:t>
            </w:r>
          </w:p>
        </w:tc>
        <w:tc>
          <w:tcPr>
            <w:tcW w:w="432" w:type="dxa"/>
            <w:shd w:val="clear" w:color="auto" w:fill="FBE4D5" w:themeFill="accent2" w:themeFillTint="33"/>
            <w:vAlign w:val="bottom"/>
          </w:tcPr>
          <w:p w14:paraId="4C17DBC5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FBE4D5" w:themeFill="accent2" w:themeFillTint="33"/>
            <w:vAlign w:val="bottom"/>
          </w:tcPr>
          <w:p w14:paraId="132AB07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GLU2HPP</w:t>
            </w:r>
          </w:p>
        </w:tc>
        <w:tc>
          <w:tcPr>
            <w:tcW w:w="1440" w:type="dxa"/>
            <w:shd w:val="clear" w:color="auto" w:fill="FBE4D5" w:themeFill="accent2" w:themeFillTint="33"/>
            <w:vAlign w:val="bottom"/>
          </w:tcPr>
          <w:p w14:paraId="65CCD20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2 Jam PP</w:t>
            </w:r>
          </w:p>
        </w:tc>
      </w:tr>
      <w:tr w14:paraId="2C9E7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FBE4D5" w:themeFill="accent2" w:themeFillTint="33"/>
          </w:tcPr>
          <w:p w14:paraId="6EDEFCBB">
            <w:pPr>
              <w:pStyle w:val="12"/>
              <w:numPr>
                <w:ilvl w:val="0"/>
                <w:numId w:val="13"/>
              </w:numPr>
              <w:spacing w:after="120"/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BE4D5" w:themeFill="accent2" w:themeFillTint="33"/>
          </w:tcPr>
          <w:p w14:paraId="3C262E1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HIS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7609D15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&lt;HISID&gt;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7B9275F6">
            <w:pPr>
              <w:spacing w:after="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&lt;HISDS&gt;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1817A69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GOT</w:t>
            </w:r>
          </w:p>
        </w:tc>
        <w:tc>
          <w:tcPr>
            <w:tcW w:w="1296" w:type="dxa"/>
            <w:shd w:val="clear" w:color="auto" w:fill="FBE4D5" w:themeFill="accent2" w:themeFillTint="33"/>
            <w:vAlign w:val="bottom"/>
          </w:tcPr>
          <w:p w14:paraId="6F41EBCD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1A3CFCA6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59B65E6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4F00199F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testdefsite</w:t>
            </w:r>
          </w:p>
        </w:tc>
        <w:tc>
          <w:tcPr>
            <w:tcW w:w="432" w:type="dxa"/>
            <w:shd w:val="clear" w:color="auto" w:fill="FBE4D5" w:themeFill="accent2" w:themeFillTint="33"/>
            <w:vAlign w:val="bottom"/>
          </w:tcPr>
          <w:p w14:paraId="0640E3B9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FBE4D5" w:themeFill="accent2" w:themeFillTint="33"/>
            <w:vAlign w:val="bottom"/>
          </w:tcPr>
          <w:p w14:paraId="3CF1C4D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SGOT</w:t>
            </w:r>
          </w:p>
        </w:tc>
        <w:tc>
          <w:tcPr>
            <w:tcW w:w="1440" w:type="dxa"/>
            <w:shd w:val="clear" w:color="auto" w:fill="FBE4D5" w:themeFill="accent2" w:themeFillTint="33"/>
            <w:vAlign w:val="bottom"/>
          </w:tcPr>
          <w:p w14:paraId="2B922DA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</w:tr>
      <w:tr w14:paraId="32F12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FBE4D5" w:themeFill="accent2" w:themeFillTint="33"/>
          </w:tcPr>
          <w:p w14:paraId="574A6924">
            <w:pPr>
              <w:pStyle w:val="12"/>
              <w:numPr>
                <w:ilvl w:val="0"/>
                <w:numId w:val="13"/>
              </w:numPr>
              <w:spacing w:after="120"/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BE4D5" w:themeFill="accent2" w:themeFillTint="33"/>
          </w:tcPr>
          <w:p w14:paraId="3A2C573F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HIS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50A859F3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&lt;HISID&gt;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CB06DBB">
            <w:pPr>
              <w:spacing w:after="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&lt;HISDS&gt;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6774AF0F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GPT</w:t>
            </w:r>
          </w:p>
        </w:tc>
        <w:tc>
          <w:tcPr>
            <w:tcW w:w="1296" w:type="dxa"/>
            <w:shd w:val="clear" w:color="auto" w:fill="FBE4D5" w:themeFill="accent2" w:themeFillTint="33"/>
            <w:vAlign w:val="bottom"/>
          </w:tcPr>
          <w:p w14:paraId="026CD1C2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SGPT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2FB94B85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79D55A1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23B7A3E5">
            <w:pPr>
              <w:spacing w:after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testdefsite</w:t>
            </w:r>
          </w:p>
        </w:tc>
        <w:tc>
          <w:tcPr>
            <w:tcW w:w="432" w:type="dxa"/>
            <w:shd w:val="clear" w:color="auto" w:fill="FBE4D5" w:themeFill="accent2" w:themeFillTint="33"/>
            <w:vAlign w:val="bottom"/>
          </w:tcPr>
          <w:p w14:paraId="242B7BFC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FBE4D5" w:themeFill="accent2" w:themeFillTint="33"/>
            <w:vAlign w:val="bottom"/>
          </w:tcPr>
          <w:p w14:paraId="67CCCC37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SGPT</w:t>
            </w:r>
          </w:p>
        </w:tc>
        <w:tc>
          <w:tcPr>
            <w:tcW w:w="1440" w:type="dxa"/>
            <w:shd w:val="clear" w:color="auto" w:fill="FBE4D5" w:themeFill="accent2" w:themeFillTint="33"/>
            <w:vAlign w:val="bottom"/>
          </w:tcPr>
          <w:p w14:paraId="34AC048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</w:tr>
      <w:tr w14:paraId="1F7C9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FBE4D5" w:themeFill="accent2" w:themeFillTint="33"/>
          </w:tcPr>
          <w:p w14:paraId="43E8FFF7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BE4D5" w:themeFill="accent2" w:themeFillTint="33"/>
          </w:tcPr>
          <w:p w14:paraId="10E49DC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HIS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4FB5B3C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&lt;HISID&gt;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5CB07D5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&lt;HISDS&gt;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2C6F803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Crea</w:t>
            </w:r>
          </w:p>
        </w:tc>
        <w:tc>
          <w:tcPr>
            <w:tcW w:w="1296" w:type="dxa"/>
            <w:shd w:val="clear" w:color="auto" w:fill="FBE4D5" w:themeFill="accent2" w:themeFillTint="33"/>
            <w:vAlign w:val="bottom"/>
          </w:tcPr>
          <w:p w14:paraId="4C9655E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0A8F7D5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223F7473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3E6996C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testdefsite</w:t>
            </w:r>
          </w:p>
        </w:tc>
        <w:tc>
          <w:tcPr>
            <w:tcW w:w="432" w:type="dxa"/>
            <w:shd w:val="clear" w:color="auto" w:fill="FBE4D5" w:themeFill="accent2" w:themeFillTint="33"/>
            <w:vAlign w:val="bottom"/>
          </w:tcPr>
          <w:p w14:paraId="411924AC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FBE4D5" w:themeFill="accent2" w:themeFillTint="33"/>
            <w:vAlign w:val="bottom"/>
          </w:tcPr>
          <w:p w14:paraId="7F33D1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</w:t>
            </w:r>
          </w:p>
        </w:tc>
        <w:tc>
          <w:tcPr>
            <w:tcW w:w="1440" w:type="dxa"/>
            <w:shd w:val="clear" w:color="auto" w:fill="FBE4D5" w:themeFill="accent2" w:themeFillTint="33"/>
            <w:vAlign w:val="bottom"/>
          </w:tcPr>
          <w:p w14:paraId="56B5559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</w:t>
            </w:r>
          </w:p>
        </w:tc>
      </w:tr>
      <w:tr w14:paraId="6F0FD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FBE4D5" w:themeFill="accent2" w:themeFillTint="33"/>
          </w:tcPr>
          <w:p w14:paraId="62678DE3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BE4D5" w:themeFill="accent2" w:themeFillTint="33"/>
          </w:tcPr>
          <w:p w14:paraId="0E014D0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HIS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328A32E2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&lt;HISID&gt;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39BB277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&lt;HISDS&gt;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3E89C78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CreaU</w:t>
            </w:r>
          </w:p>
        </w:tc>
        <w:tc>
          <w:tcPr>
            <w:tcW w:w="1296" w:type="dxa"/>
            <w:shd w:val="clear" w:color="auto" w:fill="FBE4D5" w:themeFill="accent2" w:themeFillTint="33"/>
            <w:vAlign w:val="bottom"/>
          </w:tcPr>
          <w:p w14:paraId="46B74BE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 Urine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4FEEA997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432" w:type="dxa"/>
            <w:shd w:val="clear" w:color="auto" w:fill="FBE4D5" w:themeFill="accent2" w:themeFillTint="33"/>
          </w:tcPr>
          <w:p w14:paraId="2FC98C12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FBE4D5" w:themeFill="accent2" w:themeFillTint="33"/>
          </w:tcPr>
          <w:p w14:paraId="00E86F1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testdefsite</w:t>
            </w:r>
          </w:p>
        </w:tc>
        <w:tc>
          <w:tcPr>
            <w:tcW w:w="432" w:type="dxa"/>
            <w:shd w:val="clear" w:color="auto" w:fill="FBE4D5" w:themeFill="accent2" w:themeFillTint="33"/>
            <w:vAlign w:val="bottom"/>
          </w:tcPr>
          <w:p w14:paraId="3A443C12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FBE4D5" w:themeFill="accent2" w:themeFillTint="33"/>
            <w:vAlign w:val="bottom"/>
          </w:tcPr>
          <w:p w14:paraId="53D212F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CREAU</w:t>
            </w:r>
          </w:p>
        </w:tc>
        <w:tc>
          <w:tcPr>
            <w:tcW w:w="1440" w:type="dxa"/>
            <w:shd w:val="clear" w:color="auto" w:fill="FBE4D5" w:themeFill="accent2" w:themeFillTint="33"/>
            <w:vAlign w:val="bottom"/>
          </w:tcPr>
          <w:p w14:paraId="3293F57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 Urine</w:t>
            </w:r>
          </w:p>
        </w:tc>
      </w:tr>
      <w:tr w14:paraId="1C474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9E2F3" w:themeFill="accent5" w:themeFillTint="33"/>
          </w:tcPr>
          <w:p w14:paraId="236FD276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EEAF6" w:themeFill="accent1" w:themeFillTint="33"/>
          </w:tcPr>
          <w:p w14:paraId="7F3A8F20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D9E2F3" w:themeFill="accent5" w:themeFillTint="33"/>
          </w:tcPr>
          <w:p w14:paraId="6C31FE1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D9E2F3" w:themeFill="accent5" w:themeFillTint="33"/>
          </w:tcPr>
          <w:p w14:paraId="13E9C453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9E2F3" w:themeFill="accent5" w:themeFillTint="33"/>
            <w:vAlign w:val="bottom"/>
          </w:tcPr>
          <w:p w14:paraId="223632F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GLUAR</w:t>
            </w:r>
          </w:p>
        </w:tc>
        <w:tc>
          <w:tcPr>
            <w:tcW w:w="1296" w:type="dxa"/>
            <w:shd w:val="clear" w:color="auto" w:fill="D9E2F3" w:themeFill="accent5" w:themeFillTint="33"/>
            <w:vAlign w:val="bottom"/>
          </w:tcPr>
          <w:p w14:paraId="144E9A3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Sewaktu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4B0E962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D9E2F3" w:themeFill="accent5" w:themeFillTint="33"/>
          </w:tcPr>
          <w:p w14:paraId="014A03C3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9E2F3" w:themeFill="accent5" w:themeFillTint="33"/>
          </w:tcPr>
          <w:p w14:paraId="267EA09F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9E2F3" w:themeFill="accent5" w:themeFillTint="33"/>
            <w:vAlign w:val="bottom"/>
          </w:tcPr>
          <w:p w14:paraId="1F5A7617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D9E2F3" w:themeFill="accent5" w:themeFillTint="33"/>
            <w:vAlign w:val="bottom"/>
          </w:tcPr>
          <w:p w14:paraId="1878C31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GLUAR</w:t>
            </w:r>
          </w:p>
        </w:tc>
        <w:tc>
          <w:tcPr>
            <w:tcW w:w="1440" w:type="dxa"/>
            <w:shd w:val="clear" w:color="auto" w:fill="D9E2F3" w:themeFill="accent5" w:themeFillTint="33"/>
            <w:vAlign w:val="bottom"/>
          </w:tcPr>
          <w:p w14:paraId="4EC30CD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Sewaktu</w:t>
            </w:r>
          </w:p>
        </w:tc>
      </w:tr>
      <w:tr w14:paraId="7E3B8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9E2F3" w:themeFill="accent5" w:themeFillTint="33"/>
          </w:tcPr>
          <w:p w14:paraId="01615763">
            <w:pPr>
              <w:pStyle w:val="12"/>
              <w:numPr>
                <w:ilvl w:val="0"/>
                <w:numId w:val="13"/>
              </w:numPr>
              <w:ind w:left="360" w:hanging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EEAF6" w:themeFill="accent1" w:themeFillTint="33"/>
          </w:tcPr>
          <w:p w14:paraId="65138B0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D9E2F3" w:themeFill="accent5" w:themeFillTint="33"/>
          </w:tcPr>
          <w:p w14:paraId="0E62195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D9E2F3" w:themeFill="accent5" w:themeFillTint="33"/>
          </w:tcPr>
          <w:p w14:paraId="647367D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9E2F3" w:themeFill="accent5" w:themeFillTint="33"/>
            <w:vAlign w:val="bottom"/>
          </w:tcPr>
          <w:p w14:paraId="3A646A4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GLUF</w:t>
            </w:r>
          </w:p>
        </w:tc>
        <w:tc>
          <w:tcPr>
            <w:tcW w:w="1296" w:type="dxa"/>
            <w:shd w:val="clear" w:color="auto" w:fill="D9E2F3" w:themeFill="accent5" w:themeFillTint="33"/>
            <w:vAlign w:val="bottom"/>
          </w:tcPr>
          <w:p w14:paraId="394E17F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Puasa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43D74DC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D9E2F3" w:themeFill="accent5" w:themeFillTint="33"/>
          </w:tcPr>
          <w:p w14:paraId="03FAF17F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9E2F3" w:themeFill="accent5" w:themeFillTint="33"/>
          </w:tcPr>
          <w:p w14:paraId="4D0F4B8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9E2F3" w:themeFill="accent5" w:themeFillTint="33"/>
            <w:vAlign w:val="bottom"/>
          </w:tcPr>
          <w:p w14:paraId="47DD865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D9E2F3" w:themeFill="accent5" w:themeFillTint="33"/>
            <w:vAlign w:val="bottom"/>
          </w:tcPr>
          <w:p w14:paraId="5ED19B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GLUF</w:t>
            </w:r>
          </w:p>
        </w:tc>
        <w:tc>
          <w:tcPr>
            <w:tcW w:w="1440" w:type="dxa"/>
            <w:shd w:val="clear" w:color="auto" w:fill="D9E2F3" w:themeFill="accent5" w:themeFillTint="33"/>
            <w:vAlign w:val="bottom"/>
          </w:tcPr>
          <w:p w14:paraId="2A4D9AE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Puasa</w:t>
            </w:r>
          </w:p>
        </w:tc>
      </w:tr>
      <w:tr w14:paraId="3A313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9E2F3" w:themeFill="accent5" w:themeFillTint="33"/>
          </w:tcPr>
          <w:p w14:paraId="442D21BA">
            <w:pPr>
              <w:pStyle w:val="12"/>
              <w:numPr>
                <w:ilvl w:val="0"/>
                <w:numId w:val="13"/>
              </w:numPr>
              <w:ind w:left="360" w:hanging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EEAF6" w:themeFill="accent1" w:themeFillTint="33"/>
          </w:tcPr>
          <w:p w14:paraId="14C0CF3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D9E2F3" w:themeFill="accent5" w:themeFillTint="33"/>
          </w:tcPr>
          <w:p w14:paraId="1273B49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D9E2F3" w:themeFill="accent5" w:themeFillTint="33"/>
          </w:tcPr>
          <w:p w14:paraId="7BE4AEE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9E2F3" w:themeFill="accent5" w:themeFillTint="33"/>
            <w:vAlign w:val="bottom"/>
          </w:tcPr>
          <w:p w14:paraId="0F175CF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GLU2HPP</w:t>
            </w:r>
          </w:p>
        </w:tc>
        <w:tc>
          <w:tcPr>
            <w:tcW w:w="1296" w:type="dxa"/>
            <w:shd w:val="clear" w:color="auto" w:fill="D9E2F3" w:themeFill="accent5" w:themeFillTint="33"/>
            <w:vAlign w:val="bottom"/>
          </w:tcPr>
          <w:p w14:paraId="0E554ED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2 Jam PP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1C550F8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D9E2F3" w:themeFill="accent5" w:themeFillTint="33"/>
          </w:tcPr>
          <w:p w14:paraId="79BF286F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9E2F3" w:themeFill="accent5" w:themeFillTint="33"/>
          </w:tcPr>
          <w:p w14:paraId="357F14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9E2F3" w:themeFill="accent5" w:themeFillTint="33"/>
            <w:vAlign w:val="bottom"/>
          </w:tcPr>
          <w:p w14:paraId="4188EC41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D9E2F3" w:themeFill="accent5" w:themeFillTint="33"/>
            <w:vAlign w:val="bottom"/>
          </w:tcPr>
          <w:p w14:paraId="673C751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GLU2HPP</w:t>
            </w:r>
          </w:p>
        </w:tc>
        <w:tc>
          <w:tcPr>
            <w:tcW w:w="1440" w:type="dxa"/>
            <w:shd w:val="clear" w:color="auto" w:fill="D9E2F3" w:themeFill="accent5" w:themeFillTint="33"/>
            <w:vAlign w:val="bottom"/>
          </w:tcPr>
          <w:p w14:paraId="15640C1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2 Jam PP</w:t>
            </w:r>
          </w:p>
        </w:tc>
      </w:tr>
      <w:tr w14:paraId="0BD43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EEAF6" w:themeFill="accent1" w:themeFillTint="33"/>
          </w:tcPr>
          <w:p w14:paraId="0CF5A2E5">
            <w:pPr>
              <w:pStyle w:val="12"/>
              <w:numPr>
                <w:ilvl w:val="0"/>
                <w:numId w:val="13"/>
              </w:numPr>
              <w:ind w:left="360" w:hanging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EEAF6" w:themeFill="accent1" w:themeFillTint="33"/>
          </w:tcPr>
          <w:p w14:paraId="442E4CA8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4676F30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DEEAF6" w:themeFill="accent1" w:themeFillTint="33"/>
          </w:tcPr>
          <w:p w14:paraId="5C56F49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EEAF6" w:themeFill="accent1" w:themeFillTint="33"/>
            <w:vAlign w:val="bottom"/>
          </w:tcPr>
          <w:p w14:paraId="0EF3226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</w:t>
            </w:r>
          </w:p>
        </w:tc>
        <w:tc>
          <w:tcPr>
            <w:tcW w:w="1296" w:type="dxa"/>
            <w:shd w:val="clear" w:color="auto" w:fill="DEEAF6" w:themeFill="accent1" w:themeFillTint="33"/>
            <w:vAlign w:val="bottom"/>
          </w:tcPr>
          <w:p w14:paraId="207B641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34DA1153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38BBB9A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EEAF6" w:themeFill="accent1" w:themeFillTint="33"/>
          </w:tcPr>
          <w:p w14:paraId="14CEC3D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EEAF6" w:themeFill="accent1" w:themeFillTint="33"/>
            <w:vAlign w:val="bottom"/>
          </w:tcPr>
          <w:p w14:paraId="6AEAA147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DEEAF6" w:themeFill="accent1" w:themeFillTint="33"/>
            <w:vAlign w:val="bottom"/>
          </w:tcPr>
          <w:p w14:paraId="5B3CE0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</w:t>
            </w:r>
          </w:p>
        </w:tc>
        <w:tc>
          <w:tcPr>
            <w:tcW w:w="1440" w:type="dxa"/>
            <w:shd w:val="clear" w:color="auto" w:fill="DEEAF6" w:themeFill="accent1" w:themeFillTint="33"/>
            <w:vAlign w:val="bottom"/>
          </w:tcPr>
          <w:p w14:paraId="498EF184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</w:t>
            </w:r>
          </w:p>
        </w:tc>
      </w:tr>
      <w:tr w14:paraId="2B6C3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EEAF6" w:themeFill="accent1" w:themeFillTint="33"/>
          </w:tcPr>
          <w:p w14:paraId="51D61BDF">
            <w:pPr>
              <w:pStyle w:val="12"/>
              <w:numPr>
                <w:ilvl w:val="0"/>
                <w:numId w:val="13"/>
              </w:numPr>
              <w:ind w:left="360" w:hanging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EEAF6" w:themeFill="accent1" w:themeFillTint="33"/>
          </w:tcPr>
          <w:p w14:paraId="05FC4656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1DF8089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DEEAF6" w:themeFill="accent1" w:themeFillTint="33"/>
          </w:tcPr>
          <w:p w14:paraId="4F6F374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EEAF6" w:themeFill="accent1" w:themeFillTint="33"/>
            <w:vAlign w:val="bottom"/>
          </w:tcPr>
          <w:p w14:paraId="78A8096F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CREAU</w:t>
            </w:r>
          </w:p>
        </w:tc>
        <w:tc>
          <w:tcPr>
            <w:tcW w:w="1296" w:type="dxa"/>
            <w:shd w:val="clear" w:color="auto" w:fill="DEEAF6" w:themeFill="accent1" w:themeFillTint="33"/>
            <w:vAlign w:val="bottom"/>
          </w:tcPr>
          <w:p w14:paraId="617EF07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 Urine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60840560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5DDB087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EEAF6" w:themeFill="accent1" w:themeFillTint="33"/>
          </w:tcPr>
          <w:p w14:paraId="36E0F99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EEAF6" w:themeFill="accent1" w:themeFillTint="33"/>
            <w:vAlign w:val="bottom"/>
          </w:tcPr>
          <w:p w14:paraId="3B61D2CE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DEEAF6" w:themeFill="accent1" w:themeFillTint="33"/>
            <w:vAlign w:val="bottom"/>
          </w:tcPr>
          <w:p w14:paraId="6FD4552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CREAU</w:t>
            </w:r>
          </w:p>
        </w:tc>
        <w:tc>
          <w:tcPr>
            <w:tcW w:w="1440" w:type="dxa"/>
            <w:shd w:val="clear" w:color="auto" w:fill="DEEAF6" w:themeFill="accent1" w:themeFillTint="33"/>
            <w:vAlign w:val="bottom"/>
          </w:tcPr>
          <w:p w14:paraId="3FD362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 Urine</w:t>
            </w:r>
          </w:p>
        </w:tc>
      </w:tr>
      <w:tr w14:paraId="5ACB5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EEAF6" w:themeFill="accent1" w:themeFillTint="33"/>
          </w:tcPr>
          <w:p w14:paraId="71EA2C9F">
            <w:pPr>
              <w:pStyle w:val="12"/>
              <w:numPr>
                <w:ilvl w:val="0"/>
                <w:numId w:val="13"/>
              </w:numPr>
              <w:ind w:left="360" w:hanging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EEAF6" w:themeFill="accent1" w:themeFillTint="33"/>
          </w:tcPr>
          <w:p w14:paraId="6C64B96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3FBEB6A3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DEEAF6" w:themeFill="accent1" w:themeFillTint="33"/>
          </w:tcPr>
          <w:p w14:paraId="1271743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EEAF6" w:themeFill="accent1" w:themeFillTint="33"/>
            <w:vAlign w:val="bottom"/>
          </w:tcPr>
          <w:p w14:paraId="258341A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SGOT</w:t>
            </w:r>
          </w:p>
        </w:tc>
        <w:tc>
          <w:tcPr>
            <w:tcW w:w="1296" w:type="dxa"/>
            <w:shd w:val="clear" w:color="auto" w:fill="DEEAF6" w:themeFill="accent1" w:themeFillTint="33"/>
            <w:vAlign w:val="bottom"/>
          </w:tcPr>
          <w:p w14:paraId="3779C8C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7C2DD60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56186DD5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EEAF6" w:themeFill="accent1" w:themeFillTint="33"/>
          </w:tcPr>
          <w:p w14:paraId="023A61A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EEAF6" w:themeFill="accent1" w:themeFillTint="33"/>
            <w:vAlign w:val="bottom"/>
          </w:tcPr>
          <w:p w14:paraId="79C3BFF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DEEAF6" w:themeFill="accent1" w:themeFillTint="33"/>
            <w:vAlign w:val="bottom"/>
          </w:tcPr>
          <w:p w14:paraId="14C196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SGOT</w:t>
            </w:r>
          </w:p>
        </w:tc>
        <w:tc>
          <w:tcPr>
            <w:tcW w:w="1440" w:type="dxa"/>
            <w:shd w:val="clear" w:color="auto" w:fill="DEEAF6" w:themeFill="accent1" w:themeFillTint="33"/>
            <w:vAlign w:val="bottom"/>
          </w:tcPr>
          <w:p w14:paraId="61A6E5D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</w:tr>
      <w:tr w14:paraId="33CD7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EEAF6" w:themeFill="accent1" w:themeFillTint="33"/>
          </w:tcPr>
          <w:p w14:paraId="453CEDB0">
            <w:pPr>
              <w:pStyle w:val="12"/>
              <w:numPr>
                <w:ilvl w:val="0"/>
                <w:numId w:val="13"/>
              </w:numPr>
              <w:ind w:left="360" w:hanging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EEAF6" w:themeFill="accent1" w:themeFillTint="33"/>
          </w:tcPr>
          <w:p w14:paraId="411DE1E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4D7750F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DEEAF6" w:themeFill="accent1" w:themeFillTint="33"/>
          </w:tcPr>
          <w:p w14:paraId="756A711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EEAF6" w:themeFill="accent1" w:themeFillTint="33"/>
            <w:vAlign w:val="bottom"/>
          </w:tcPr>
          <w:p w14:paraId="0F8088BF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SGPT</w:t>
            </w:r>
          </w:p>
        </w:tc>
        <w:tc>
          <w:tcPr>
            <w:tcW w:w="1296" w:type="dxa"/>
            <w:shd w:val="clear" w:color="auto" w:fill="DEEAF6" w:themeFill="accent1" w:themeFillTint="33"/>
            <w:vAlign w:val="bottom"/>
          </w:tcPr>
          <w:p w14:paraId="510ACCB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SGPT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1A14AC2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265BA32E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EEAF6" w:themeFill="accent1" w:themeFillTint="33"/>
          </w:tcPr>
          <w:p w14:paraId="248FDF6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EEAF6" w:themeFill="accent1" w:themeFillTint="33"/>
            <w:vAlign w:val="bottom"/>
          </w:tcPr>
          <w:p w14:paraId="0154E324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DEEAF6" w:themeFill="accent1" w:themeFillTint="33"/>
            <w:vAlign w:val="bottom"/>
          </w:tcPr>
          <w:p w14:paraId="3E791A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SGPT</w:t>
            </w:r>
          </w:p>
        </w:tc>
        <w:tc>
          <w:tcPr>
            <w:tcW w:w="1440" w:type="dxa"/>
            <w:shd w:val="clear" w:color="auto" w:fill="DEEAF6" w:themeFill="accent1" w:themeFillTint="33"/>
            <w:vAlign w:val="bottom"/>
          </w:tcPr>
          <w:p w14:paraId="46EE01F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</w:tr>
      <w:tr w14:paraId="69608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EEAF6" w:themeFill="accent1" w:themeFillTint="33"/>
          </w:tcPr>
          <w:p w14:paraId="6BCE7C96">
            <w:pPr>
              <w:pStyle w:val="12"/>
              <w:numPr>
                <w:ilvl w:val="0"/>
                <w:numId w:val="13"/>
              </w:numPr>
              <w:ind w:left="360" w:hanging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EEAF6" w:themeFill="accent1" w:themeFillTint="33"/>
          </w:tcPr>
          <w:p w14:paraId="361252A8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DEEAF6" w:themeFill="accent1" w:themeFillTint="33"/>
          </w:tcPr>
          <w:p w14:paraId="6B8E783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DEEAF6" w:themeFill="accent1" w:themeFillTint="33"/>
          </w:tcPr>
          <w:p w14:paraId="53A76572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EEAF6" w:themeFill="accent1" w:themeFillTint="33"/>
            <w:vAlign w:val="bottom"/>
          </w:tcPr>
          <w:p w14:paraId="57EBA38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ALP</w:t>
            </w:r>
          </w:p>
        </w:tc>
        <w:tc>
          <w:tcPr>
            <w:tcW w:w="1296" w:type="dxa"/>
            <w:shd w:val="clear" w:color="auto" w:fill="DEEAF6" w:themeFill="accent1" w:themeFillTint="33"/>
            <w:vAlign w:val="bottom"/>
          </w:tcPr>
          <w:p w14:paraId="05EE299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Alkali Phospatase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50095D5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1CBE901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EEAF6" w:themeFill="accent1" w:themeFillTint="33"/>
          </w:tcPr>
          <w:p w14:paraId="55AAEDC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EEAF6" w:themeFill="accent1" w:themeFillTint="33"/>
            <w:vAlign w:val="bottom"/>
          </w:tcPr>
          <w:p w14:paraId="3262C4B4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DEEAF6" w:themeFill="accent1" w:themeFillTint="33"/>
            <w:vAlign w:val="bottom"/>
          </w:tcPr>
          <w:p w14:paraId="19714F0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ALP</w:t>
            </w:r>
          </w:p>
        </w:tc>
        <w:tc>
          <w:tcPr>
            <w:tcW w:w="1440" w:type="dxa"/>
            <w:shd w:val="clear" w:color="auto" w:fill="DEEAF6" w:themeFill="accent1" w:themeFillTint="33"/>
            <w:vAlign w:val="bottom"/>
          </w:tcPr>
          <w:p w14:paraId="2AF08D1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Alkali Phospatase</w:t>
            </w:r>
          </w:p>
        </w:tc>
      </w:tr>
      <w:tr w14:paraId="6DF16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A8D08D" w:themeFill="accent6" w:themeFillTint="99"/>
          </w:tcPr>
          <w:p w14:paraId="1353FF20">
            <w:pPr>
              <w:pStyle w:val="12"/>
              <w:numPr>
                <w:ilvl w:val="0"/>
                <w:numId w:val="13"/>
              </w:numPr>
              <w:ind w:left="360" w:hanging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A8D08D" w:themeFill="accent6" w:themeFillTint="99"/>
          </w:tcPr>
          <w:p w14:paraId="5943293E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A8D08D" w:themeFill="accent6" w:themeFillTint="99"/>
          </w:tcPr>
          <w:p w14:paraId="186F20AE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A8D08D" w:themeFill="accent6" w:themeFillTint="99"/>
          </w:tcPr>
          <w:p w14:paraId="7A4581F0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A8D08D" w:themeFill="accent6" w:themeFillTint="99"/>
            <w:vAlign w:val="bottom"/>
          </w:tcPr>
          <w:p w14:paraId="5796D89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GLUAR</w:t>
            </w:r>
          </w:p>
        </w:tc>
        <w:tc>
          <w:tcPr>
            <w:tcW w:w="1296" w:type="dxa"/>
            <w:shd w:val="clear" w:color="auto" w:fill="A8D08D" w:themeFill="accent6" w:themeFillTint="99"/>
            <w:vAlign w:val="bottom"/>
          </w:tcPr>
          <w:p w14:paraId="50FF12CF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Sewaktu</w:t>
            </w:r>
          </w:p>
        </w:tc>
        <w:tc>
          <w:tcPr>
            <w:tcW w:w="432" w:type="dxa"/>
            <w:shd w:val="clear" w:color="auto" w:fill="A8D08D" w:themeFill="accent6" w:themeFillTint="99"/>
          </w:tcPr>
          <w:p w14:paraId="22BD2AD2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A8D08D" w:themeFill="accent6" w:themeFillTint="99"/>
          </w:tcPr>
          <w:p w14:paraId="64816AC2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864" w:type="dxa"/>
            <w:shd w:val="clear" w:color="auto" w:fill="A8D08D" w:themeFill="accent6" w:themeFillTint="99"/>
          </w:tcPr>
          <w:p w14:paraId="53E99354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A8D08D" w:themeFill="accent6" w:themeFillTint="99"/>
            <w:vAlign w:val="bottom"/>
          </w:tcPr>
          <w:p w14:paraId="0CAAA9AA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A8D08D" w:themeFill="accent6" w:themeFillTint="99"/>
            <w:vAlign w:val="bottom"/>
          </w:tcPr>
          <w:p w14:paraId="42C5EB3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GLUAR</w:t>
            </w:r>
          </w:p>
        </w:tc>
        <w:tc>
          <w:tcPr>
            <w:tcW w:w="1440" w:type="dxa"/>
            <w:shd w:val="clear" w:color="auto" w:fill="A8D08D" w:themeFill="accent6" w:themeFillTint="99"/>
            <w:vAlign w:val="bottom"/>
          </w:tcPr>
          <w:p w14:paraId="3DDD4D7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Sewaktu</w:t>
            </w:r>
          </w:p>
        </w:tc>
      </w:tr>
      <w:tr w14:paraId="3400D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A8D08D" w:themeFill="accent6" w:themeFillTint="99"/>
          </w:tcPr>
          <w:p w14:paraId="49EDDFDD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A8D08D" w:themeFill="accent6" w:themeFillTint="99"/>
          </w:tcPr>
          <w:p w14:paraId="7DAC0462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A8D08D" w:themeFill="accent6" w:themeFillTint="99"/>
          </w:tcPr>
          <w:p w14:paraId="45B1EE9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A8D08D" w:themeFill="accent6" w:themeFillTint="99"/>
          </w:tcPr>
          <w:p w14:paraId="561BC1E5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A8D08D" w:themeFill="accent6" w:themeFillTint="99"/>
            <w:vAlign w:val="bottom"/>
          </w:tcPr>
          <w:p w14:paraId="01EA454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GLUF</w:t>
            </w:r>
          </w:p>
        </w:tc>
        <w:tc>
          <w:tcPr>
            <w:tcW w:w="1296" w:type="dxa"/>
            <w:shd w:val="clear" w:color="auto" w:fill="A8D08D" w:themeFill="accent6" w:themeFillTint="99"/>
            <w:vAlign w:val="bottom"/>
          </w:tcPr>
          <w:p w14:paraId="136FD15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Puasa</w:t>
            </w:r>
          </w:p>
        </w:tc>
        <w:tc>
          <w:tcPr>
            <w:tcW w:w="432" w:type="dxa"/>
            <w:shd w:val="clear" w:color="auto" w:fill="A8D08D" w:themeFill="accent6" w:themeFillTint="99"/>
          </w:tcPr>
          <w:p w14:paraId="5019879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A8D08D" w:themeFill="accent6" w:themeFillTint="99"/>
          </w:tcPr>
          <w:p w14:paraId="43BFB53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864" w:type="dxa"/>
            <w:shd w:val="clear" w:color="auto" w:fill="A8D08D" w:themeFill="accent6" w:themeFillTint="99"/>
          </w:tcPr>
          <w:p w14:paraId="2C97634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A8D08D" w:themeFill="accent6" w:themeFillTint="99"/>
            <w:vAlign w:val="bottom"/>
          </w:tcPr>
          <w:p w14:paraId="46C7ACE0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A8D08D" w:themeFill="accent6" w:themeFillTint="99"/>
            <w:vAlign w:val="bottom"/>
          </w:tcPr>
          <w:p w14:paraId="753FD54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GLUF</w:t>
            </w:r>
          </w:p>
        </w:tc>
        <w:tc>
          <w:tcPr>
            <w:tcW w:w="1440" w:type="dxa"/>
            <w:shd w:val="clear" w:color="auto" w:fill="A8D08D" w:themeFill="accent6" w:themeFillTint="99"/>
            <w:vAlign w:val="bottom"/>
          </w:tcPr>
          <w:p w14:paraId="2CE6F99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Puasa</w:t>
            </w:r>
          </w:p>
        </w:tc>
      </w:tr>
      <w:tr w14:paraId="40FC7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A8D08D" w:themeFill="accent6" w:themeFillTint="99"/>
          </w:tcPr>
          <w:p w14:paraId="7D98B6EE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A8D08D" w:themeFill="accent6" w:themeFillTint="99"/>
          </w:tcPr>
          <w:p w14:paraId="38C42147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SITE</w:t>
            </w:r>
          </w:p>
        </w:tc>
        <w:tc>
          <w:tcPr>
            <w:tcW w:w="720" w:type="dxa"/>
            <w:shd w:val="clear" w:color="auto" w:fill="A8D08D" w:themeFill="accent6" w:themeFillTint="99"/>
          </w:tcPr>
          <w:p w14:paraId="66AEBA0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</w:t>
            </w:r>
          </w:p>
        </w:tc>
        <w:tc>
          <w:tcPr>
            <w:tcW w:w="864" w:type="dxa"/>
            <w:shd w:val="clear" w:color="auto" w:fill="A8D08D" w:themeFill="accent6" w:themeFillTint="99"/>
          </w:tcPr>
          <w:p w14:paraId="58246CA6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A8D08D" w:themeFill="accent6" w:themeFillTint="99"/>
            <w:vAlign w:val="bottom"/>
          </w:tcPr>
          <w:p w14:paraId="0868F3A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GLU2HPP</w:t>
            </w:r>
          </w:p>
        </w:tc>
        <w:tc>
          <w:tcPr>
            <w:tcW w:w="1296" w:type="dxa"/>
            <w:shd w:val="clear" w:color="auto" w:fill="A8D08D" w:themeFill="accent6" w:themeFillTint="99"/>
            <w:vAlign w:val="bottom"/>
          </w:tcPr>
          <w:p w14:paraId="3D58DF6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2 Jam PP</w:t>
            </w:r>
          </w:p>
        </w:tc>
        <w:tc>
          <w:tcPr>
            <w:tcW w:w="432" w:type="dxa"/>
            <w:shd w:val="clear" w:color="auto" w:fill="A8D08D" w:themeFill="accent6" w:themeFillTint="99"/>
          </w:tcPr>
          <w:p w14:paraId="451B862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432" w:type="dxa"/>
            <w:shd w:val="clear" w:color="auto" w:fill="A8D08D" w:themeFill="accent6" w:themeFillTint="99"/>
          </w:tcPr>
          <w:p w14:paraId="157E7A8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864" w:type="dxa"/>
            <w:shd w:val="clear" w:color="auto" w:fill="A8D08D" w:themeFill="accent6" w:themeFillTint="99"/>
          </w:tcPr>
          <w:p w14:paraId="302F9BA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A8D08D" w:themeFill="accent6" w:themeFillTint="99"/>
            <w:vAlign w:val="bottom"/>
          </w:tcPr>
          <w:p w14:paraId="2D7262BB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64" w:type="dxa"/>
            <w:shd w:val="clear" w:color="auto" w:fill="A8D08D" w:themeFill="accent6" w:themeFillTint="99"/>
            <w:vAlign w:val="bottom"/>
          </w:tcPr>
          <w:p w14:paraId="184261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GLU2HPP</w:t>
            </w:r>
          </w:p>
        </w:tc>
        <w:tc>
          <w:tcPr>
            <w:tcW w:w="1440" w:type="dxa"/>
            <w:shd w:val="clear" w:color="auto" w:fill="A8D08D" w:themeFill="accent6" w:themeFillTint="99"/>
            <w:vAlign w:val="bottom"/>
          </w:tcPr>
          <w:p w14:paraId="459D5CC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2 Jam PP</w:t>
            </w:r>
          </w:p>
        </w:tc>
      </w:tr>
      <w:tr w14:paraId="71191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8D8D8" w:themeFill="background1" w:themeFillShade="D9"/>
          </w:tcPr>
          <w:p w14:paraId="1B2FAF28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8D8D8" w:themeFill="background1" w:themeFillShade="D9"/>
          </w:tcPr>
          <w:p w14:paraId="0F5F5B7D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720" w:type="dxa"/>
            <w:shd w:val="clear" w:color="auto" w:fill="D8D8D8" w:themeFill="background1" w:themeFillShade="D9"/>
          </w:tcPr>
          <w:p w14:paraId="5845889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7E964CA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67072178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GLUAR</w:t>
            </w:r>
          </w:p>
        </w:tc>
        <w:tc>
          <w:tcPr>
            <w:tcW w:w="1296" w:type="dxa"/>
            <w:shd w:val="clear" w:color="auto" w:fill="D8D8D8" w:themeFill="background1" w:themeFillShade="D9"/>
            <w:vAlign w:val="bottom"/>
          </w:tcPr>
          <w:p w14:paraId="179BD608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Sewaktu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506EB7C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INST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428D93C7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597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4C6B198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43BE260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70C5D546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</w:t>
            </w:r>
          </w:p>
        </w:tc>
        <w:tc>
          <w:tcPr>
            <w:tcW w:w="1440" w:type="dxa"/>
            <w:shd w:val="clear" w:color="auto" w:fill="D8D8D8" w:themeFill="background1" w:themeFillShade="D9"/>
            <w:vAlign w:val="bottom"/>
          </w:tcPr>
          <w:p w14:paraId="7093CC7F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Sewaktu</w:t>
            </w:r>
          </w:p>
        </w:tc>
      </w:tr>
      <w:tr w14:paraId="7987D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8D8D8" w:themeFill="background1" w:themeFillShade="D9"/>
          </w:tcPr>
          <w:p w14:paraId="6B9CBA79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8D8D8" w:themeFill="background1" w:themeFillShade="D9"/>
          </w:tcPr>
          <w:p w14:paraId="76AA9D87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720" w:type="dxa"/>
            <w:shd w:val="clear" w:color="auto" w:fill="D8D8D8" w:themeFill="background1" w:themeFillShade="D9"/>
          </w:tcPr>
          <w:p w14:paraId="0A6A41B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29673B08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785074EC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GLUF</w:t>
            </w:r>
          </w:p>
        </w:tc>
        <w:tc>
          <w:tcPr>
            <w:tcW w:w="1296" w:type="dxa"/>
            <w:shd w:val="clear" w:color="auto" w:fill="D8D8D8" w:themeFill="background1" w:themeFillShade="D9"/>
            <w:vAlign w:val="bottom"/>
          </w:tcPr>
          <w:p w14:paraId="41A28BD4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Puasa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13DB14DE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INST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56BC3BC0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597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0E4D09F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3C83508C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2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14B5D737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</w:t>
            </w:r>
          </w:p>
        </w:tc>
        <w:tc>
          <w:tcPr>
            <w:tcW w:w="1440" w:type="dxa"/>
            <w:shd w:val="clear" w:color="auto" w:fill="D8D8D8" w:themeFill="background1" w:themeFillShade="D9"/>
            <w:vAlign w:val="bottom"/>
          </w:tcPr>
          <w:p w14:paraId="1F0E0FFB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Puasa</w:t>
            </w:r>
          </w:p>
        </w:tc>
      </w:tr>
      <w:tr w14:paraId="4C411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8D8D8" w:themeFill="background1" w:themeFillShade="D9"/>
          </w:tcPr>
          <w:p w14:paraId="6A472699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8D8D8" w:themeFill="background1" w:themeFillShade="D9"/>
          </w:tcPr>
          <w:p w14:paraId="46A09B6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720" w:type="dxa"/>
            <w:shd w:val="clear" w:color="auto" w:fill="D8D8D8" w:themeFill="background1" w:themeFillShade="D9"/>
          </w:tcPr>
          <w:p w14:paraId="1A771790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65CFB1E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6BE996EE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GLU2HPP</w:t>
            </w:r>
          </w:p>
        </w:tc>
        <w:tc>
          <w:tcPr>
            <w:tcW w:w="1296" w:type="dxa"/>
            <w:shd w:val="clear" w:color="auto" w:fill="D8D8D8" w:themeFill="background1" w:themeFillShade="D9"/>
            <w:vAlign w:val="bottom"/>
          </w:tcPr>
          <w:p w14:paraId="7B500D63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2 Jam PP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491E829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INST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32844C1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597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186816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6C426743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4A807804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</w:t>
            </w:r>
          </w:p>
        </w:tc>
        <w:tc>
          <w:tcPr>
            <w:tcW w:w="1440" w:type="dxa"/>
            <w:shd w:val="clear" w:color="auto" w:fill="D8D8D8" w:themeFill="background1" w:themeFillShade="D9"/>
            <w:vAlign w:val="bottom"/>
          </w:tcPr>
          <w:p w14:paraId="3D8902E7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Glukosa 2 Jam PP</w:t>
            </w:r>
          </w:p>
        </w:tc>
      </w:tr>
      <w:tr w14:paraId="336BC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8D8D8" w:themeFill="background1" w:themeFillShade="D9"/>
          </w:tcPr>
          <w:p w14:paraId="78EB7601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8D8D8" w:themeFill="background1" w:themeFillShade="D9"/>
          </w:tcPr>
          <w:p w14:paraId="7C1AF55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720" w:type="dxa"/>
            <w:shd w:val="clear" w:color="auto" w:fill="D8D8D8" w:themeFill="background1" w:themeFillShade="D9"/>
          </w:tcPr>
          <w:p w14:paraId="31437A9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04C337FF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5047E124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</w:t>
            </w:r>
          </w:p>
        </w:tc>
        <w:tc>
          <w:tcPr>
            <w:tcW w:w="1296" w:type="dxa"/>
            <w:shd w:val="clear" w:color="auto" w:fill="D8D8D8" w:themeFill="background1" w:themeFillShade="D9"/>
            <w:vAlign w:val="bottom"/>
          </w:tcPr>
          <w:p w14:paraId="7095020F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1F7CED7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INST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16ADC26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597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23086FD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15B682D0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15C52FE5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</w:t>
            </w:r>
          </w:p>
        </w:tc>
        <w:tc>
          <w:tcPr>
            <w:tcW w:w="1440" w:type="dxa"/>
            <w:shd w:val="clear" w:color="auto" w:fill="D8D8D8" w:themeFill="background1" w:themeFillShade="D9"/>
            <w:vAlign w:val="bottom"/>
          </w:tcPr>
          <w:p w14:paraId="48CB1EDC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</w:t>
            </w:r>
          </w:p>
        </w:tc>
      </w:tr>
      <w:tr w14:paraId="36C9E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8D8D8" w:themeFill="background1" w:themeFillShade="D9"/>
          </w:tcPr>
          <w:p w14:paraId="47C016A4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8D8D8" w:themeFill="background1" w:themeFillShade="D9"/>
          </w:tcPr>
          <w:p w14:paraId="2F315D68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720" w:type="dxa"/>
            <w:shd w:val="clear" w:color="auto" w:fill="D8D8D8" w:themeFill="background1" w:themeFillShade="D9"/>
          </w:tcPr>
          <w:p w14:paraId="13D931B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0E558956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028256C7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CREAU</w:t>
            </w:r>
          </w:p>
        </w:tc>
        <w:tc>
          <w:tcPr>
            <w:tcW w:w="1296" w:type="dxa"/>
            <w:shd w:val="clear" w:color="auto" w:fill="D8D8D8" w:themeFill="background1" w:themeFillShade="D9"/>
            <w:vAlign w:val="bottom"/>
          </w:tcPr>
          <w:p w14:paraId="5D47BC0D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 Urine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24061B90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INST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195C2FD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597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00A329D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0E89BAF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10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54D62145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</w:t>
            </w:r>
          </w:p>
        </w:tc>
        <w:tc>
          <w:tcPr>
            <w:tcW w:w="1440" w:type="dxa"/>
            <w:shd w:val="clear" w:color="auto" w:fill="D8D8D8" w:themeFill="background1" w:themeFillShade="D9"/>
            <w:vAlign w:val="bottom"/>
          </w:tcPr>
          <w:p w14:paraId="35C7385C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Creatinine Urine</w:t>
            </w:r>
          </w:p>
        </w:tc>
      </w:tr>
      <w:tr w14:paraId="2115B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8D8D8" w:themeFill="background1" w:themeFillShade="D9"/>
          </w:tcPr>
          <w:p w14:paraId="7B9403B6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8D8D8" w:themeFill="background1" w:themeFillShade="D9"/>
          </w:tcPr>
          <w:p w14:paraId="785F4A5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720" w:type="dxa"/>
            <w:shd w:val="clear" w:color="auto" w:fill="D8D8D8" w:themeFill="background1" w:themeFillShade="D9"/>
          </w:tcPr>
          <w:p w14:paraId="7AB4A55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7F3775B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0DAC8EA2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SGOT</w:t>
            </w:r>
          </w:p>
        </w:tc>
        <w:tc>
          <w:tcPr>
            <w:tcW w:w="1296" w:type="dxa"/>
            <w:shd w:val="clear" w:color="auto" w:fill="D8D8D8" w:themeFill="background1" w:themeFillShade="D9"/>
            <w:vAlign w:val="bottom"/>
          </w:tcPr>
          <w:p w14:paraId="2FE88E88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07B0BB4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INST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220DF57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597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0C8E286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44AFBE6C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2528FD05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SGOT</w:t>
            </w:r>
          </w:p>
        </w:tc>
        <w:tc>
          <w:tcPr>
            <w:tcW w:w="1440" w:type="dxa"/>
            <w:shd w:val="clear" w:color="auto" w:fill="D8D8D8" w:themeFill="background1" w:themeFillShade="D9"/>
            <w:vAlign w:val="bottom"/>
          </w:tcPr>
          <w:p w14:paraId="307F5CBE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</w:tr>
      <w:tr w14:paraId="38ED0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8D8D8" w:themeFill="background1" w:themeFillShade="D9"/>
          </w:tcPr>
          <w:p w14:paraId="4EA29D00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8D8D8" w:themeFill="background1" w:themeFillShade="D9"/>
          </w:tcPr>
          <w:p w14:paraId="4F6DDEB8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720" w:type="dxa"/>
            <w:shd w:val="clear" w:color="auto" w:fill="D8D8D8" w:themeFill="background1" w:themeFillShade="D9"/>
          </w:tcPr>
          <w:p w14:paraId="45060AE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13DCA2B3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125A66A6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SGPT</w:t>
            </w:r>
          </w:p>
        </w:tc>
        <w:tc>
          <w:tcPr>
            <w:tcW w:w="1296" w:type="dxa"/>
            <w:shd w:val="clear" w:color="auto" w:fill="D8D8D8" w:themeFill="background1" w:themeFillShade="D9"/>
            <w:vAlign w:val="bottom"/>
          </w:tcPr>
          <w:p w14:paraId="3120BBE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SGPT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4FD67A3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INST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721A96BE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597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0115FB47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435576D5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40BCB161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SGPT</w:t>
            </w:r>
          </w:p>
        </w:tc>
        <w:tc>
          <w:tcPr>
            <w:tcW w:w="1440" w:type="dxa"/>
            <w:shd w:val="clear" w:color="auto" w:fill="D8D8D8" w:themeFill="background1" w:themeFillShade="D9"/>
            <w:vAlign w:val="bottom"/>
          </w:tcPr>
          <w:p w14:paraId="21EDC00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SGOT</w:t>
            </w:r>
          </w:p>
        </w:tc>
      </w:tr>
      <w:tr w14:paraId="4D32A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8D8D8" w:themeFill="background1" w:themeFillShade="D9"/>
          </w:tcPr>
          <w:p w14:paraId="76643DDA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8D8D8" w:themeFill="background1" w:themeFillShade="D9"/>
          </w:tcPr>
          <w:p w14:paraId="7EA5C26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720" w:type="dxa"/>
            <w:shd w:val="clear" w:color="auto" w:fill="D8D8D8" w:themeFill="background1" w:themeFillShade="D9"/>
          </w:tcPr>
          <w:p w14:paraId="38203DD7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47F13925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0C2A2AB1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ALP</w:t>
            </w:r>
          </w:p>
        </w:tc>
        <w:tc>
          <w:tcPr>
            <w:tcW w:w="1296" w:type="dxa"/>
            <w:shd w:val="clear" w:color="auto" w:fill="D8D8D8" w:themeFill="background1" w:themeFillShade="D9"/>
            <w:vAlign w:val="bottom"/>
          </w:tcPr>
          <w:p w14:paraId="48B4918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Alkali Phospatase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523EED76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INST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53289B69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597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57DEF94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200E662C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63727B1A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ALP</w:t>
            </w:r>
          </w:p>
        </w:tc>
        <w:tc>
          <w:tcPr>
            <w:tcW w:w="1440" w:type="dxa"/>
            <w:shd w:val="clear" w:color="auto" w:fill="D8D8D8" w:themeFill="background1" w:themeFillShade="D9"/>
            <w:vAlign w:val="bottom"/>
          </w:tcPr>
          <w:p w14:paraId="39E97B7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Alkali Phospatase</w:t>
            </w:r>
          </w:p>
        </w:tc>
      </w:tr>
      <w:tr w14:paraId="2BFE9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8D8D8" w:themeFill="background1" w:themeFillShade="D9"/>
          </w:tcPr>
          <w:p w14:paraId="08088097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8D8D8" w:themeFill="background1" w:themeFillShade="D9"/>
          </w:tcPr>
          <w:p w14:paraId="4939C31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720" w:type="dxa"/>
            <w:shd w:val="clear" w:color="auto" w:fill="D8D8D8" w:themeFill="background1" w:themeFillShade="D9"/>
          </w:tcPr>
          <w:p w14:paraId="47FE704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0726E1C3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79AFBA9F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ALP</w:t>
            </w:r>
          </w:p>
        </w:tc>
        <w:tc>
          <w:tcPr>
            <w:tcW w:w="1296" w:type="dxa"/>
            <w:shd w:val="clear" w:color="auto" w:fill="D8D8D8" w:themeFill="background1" w:themeFillShade="D9"/>
            <w:vAlign w:val="bottom"/>
          </w:tcPr>
          <w:p w14:paraId="65975C3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Alkali Phospatase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7AB9D74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INST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468510E4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597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79E5E0F4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02F3E096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60FB9C5A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ALP</w:t>
            </w:r>
          </w:p>
        </w:tc>
        <w:tc>
          <w:tcPr>
            <w:tcW w:w="1440" w:type="dxa"/>
            <w:shd w:val="clear" w:color="auto" w:fill="D8D8D8" w:themeFill="background1" w:themeFillShade="D9"/>
            <w:vAlign w:val="bottom"/>
          </w:tcPr>
          <w:p w14:paraId="2FAA1BF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Alkali Phospatase</w:t>
            </w:r>
          </w:p>
        </w:tc>
      </w:tr>
      <w:tr w14:paraId="35FD4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432" w:type="dxa"/>
            <w:shd w:val="clear" w:color="auto" w:fill="D8D8D8" w:themeFill="background1" w:themeFillShade="D9"/>
          </w:tcPr>
          <w:p w14:paraId="2C57183D">
            <w:pPr>
              <w:pStyle w:val="12"/>
              <w:numPr>
                <w:ilvl w:val="0"/>
                <w:numId w:val="13"/>
              </w:numPr>
              <w:ind w:left="360"/>
              <w:contextualSpacing w:val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D8D8D8" w:themeFill="background1" w:themeFillShade="D9"/>
          </w:tcPr>
          <w:p w14:paraId="2449AD8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WST</w:t>
            </w:r>
          </w:p>
        </w:tc>
        <w:tc>
          <w:tcPr>
            <w:tcW w:w="720" w:type="dxa"/>
            <w:shd w:val="clear" w:color="auto" w:fill="D8D8D8" w:themeFill="background1" w:themeFillShade="D9"/>
          </w:tcPr>
          <w:p w14:paraId="399329C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5DB6F160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4E56E0DE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ALP</w:t>
            </w:r>
          </w:p>
        </w:tc>
        <w:tc>
          <w:tcPr>
            <w:tcW w:w="1296" w:type="dxa"/>
            <w:shd w:val="clear" w:color="auto" w:fill="D8D8D8" w:themeFill="background1" w:themeFillShade="D9"/>
            <w:vAlign w:val="bottom"/>
          </w:tcPr>
          <w:p w14:paraId="75FD7B3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Alkali Phospatase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186BD8C6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INST</w:t>
            </w:r>
          </w:p>
        </w:tc>
        <w:tc>
          <w:tcPr>
            <w:tcW w:w="432" w:type="dxa"/>
            <w:shd w:val="clear" w:color="auto" w:fill="D8D8D8" w:themeFill="background1" w:themeFillShade="D9"/>
            <w:vAlign w:val="bottom"/>
          </w:tcPr>
          <w:p w14:paraId="7C67F2F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597</w:t>
            </w:r>
          </w:p>
        </w:tc>
        <w:tc>
          <w:tcPr>
            <w:tcW w:w="864" w:type="dxa"/>
            <w:shd w:val="clear" w:color="auto" w:fill="D8D8D8" w:themeFill="background1" w:themeFillShade="D9"/>
          </w:tcPr>
          <w:p w14:paraId="3AE152D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testdeftech</w:t>
            </w:r>
          </w:p>
        </w:tc>
        <w:tc>
          <w:tcPr>
            <w:tcW w:w="432" w:type="dxa"/>
            <w:shd w:val="clear" w:color="auto" w:fill="D8D8D8" w:themeFill="background1" w:themeFillShade="D9"/>
          </w:tcPr>
          <w:p w14:paraId="7134AD7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50</w:t>
            </w:r>
          </w:p>
        </w:tc>
        <w:tc>
          <w:tcPr>
            <w:tcW w:w="864" w:type="dxa"/>
            <w:shd w:val="clear" w:color="auto" w:fill="D8D8D8" w:themeFill="background1" w:themeFillShade="D9"/>
            <w:vAlign w:val="bottom"/>
          </w:tcPr>
          <w:p w14:paraId="0CEEBAFF">
            <w:pP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zh-CN" w:eastAsia="zh-CN"/>
              </w:rPr>
              <w:t>ALP</w:t>
            </w:r>
          </w:p>
        </w:tc>
        <w:tc>
          <w:tcPr>
            <w:tcW w:w="1440" w:type="dxa"/>
            <w:shd w:val="clear" w:color="auto" w:fill="D8D8D8" w:themeFill="background1" w:themeFillShade="D9"/>
            <w:vAlign w:val="bottom"/>
          </w:tcPr>
          <w:p w14:paraId="3D886E5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Alkali Phospatase</w:t>
            </w:r>
          </w:p>
        </w:tc>
      </w:tr>
    </w:tbl>
    <w:p w14:paraId="2FA72D03">
      <w:pPr>
        <w:spacing w:after="120"/>
        <w:ind w:left="720"/>
      </w:pP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4" w:type="dxa"/>
          <w:left w:w="108" w:type="dxa"/>
          <w:bottom w:w="14" w:type="dxa"/>
          <w:right w:w="108" w:type="dxa"/>
        </w:tblCellMar>
      </w:tblPr>
      <w:tblGrid>
        <w:gridCol w:w="8640"/>
      </w:tblGrid>
      <w:tr w14:paraId="163B9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" w:type="dxa"/>
            <w:left w:w="108" w:type="dxa"/>
            <w:bottom w:w="14" w:type="dxa"/>
            <w:right w:w="108" w:type="dxa"/>
          </w:tblCellMar>
        </w:tblPrEx>
        <w:tc>
          <w:tcPr>
            <w:tcW w:w="8640" w:type="dxa"/>
            <w:shd w:val="clear" w:color="auto" w:fill="FBE4D5" w:themeFill="accent2" w:themeFillTint="33"/>
          </w:tcPr>
          <w:p w14:paraId="4D0D2914">
            <w:pPr>
              <w:spacing w:after="120"/>
              <w:rPr>
                <w:sz w:val="20"/>
                <w:szCs w:val="20"/>
                <w:lang w:val="zh-CN"/>
              </w:rPr>
            </w:pPr>
            <w:r>
              <w:rPr>
                <w:i/>
                <w:iCs/>
                <w:sz w:val="20"/>
                <w:szCs w:val="20"/>
              </w:rPr>
              <w:t>Test mapping</w:t>
            </w:r>
            <w:r>
              <w:rPr>
                <w:sz w:val="20"/>
                <w:szCs w:val="20"/>
              </w:rPr>
              <w:t xml:space="preserve"> dari HIS ke CLQMS Site. </w:t>
            </w:r>
            <w:r>
              <w:rPr>
                <w:sz w:val="20"/>
                <w:szCs w:val="20"/>
                <w:lang w:val="zh-CN"/>
              </w:rPr>
              <w:t xml:space="preserve">Site menggunakan </w:t>
            </w:r>
            <w:r>
              <w:rPr>
                <w:b/>
                <w:bCs/>
                <w:sz w:val="20"/>
                <w:szCs w:val="20"/>
                <w:lang w:val="zh-CN"/>
              </w:rPr>
              <w:t>semua</w:t>
            </w:r>
            <w:r>
              <w:rPr>
                <w:sz w:val="20"/>
                <w:szCs w:val="20"/>
                <w:lang w:val="zh-CN"/>
              </w:rPr>
              <w:t xml:space="preserve"> data test terdefinisi (testdefsite)</w:t>
            </w:r>
          </w:p>
        </w:tc>
      </w:tr>
      <w:tr w14:paraId="72403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" w:type="dxa"/>
            <w:left w:w="108" w:type="dxa"/>
            <w:bottom w:w="14" w:type="dxa"/>
            <w:right w:w="108" w:type="dxa"/>
          </w:tblCellMar>
        </w:tblPrEx>
        <w:tc>
          <w:tcPr>
            <w:tcW w:w="8640" w:type="dxa"/>
            <w:shd w:val="clear" w:color="auto" w:fill="D9E2F3" w:themeFill="accent5" w:themeFillTint="33"/>
          </w:tcPr>
          <w:p w14:paraId="069C0ABE">
            <w:pPr>
              <w:spacing w:after="120"/>
              <w:rPr>
                <w:sz w:val="20"/>
                <w:szCs w:val="20"/>
                <w:lang w:val="zh-CN"/>
              </w:rPr>
            </w:pPr>
            <w:r>
              <w:rPr>
                <w:i/>
                <w:iCs/>
                <w:sz w:val="20"/>
                <w:szCs w:val="20"/>
                <w:lang w:val="zh-CN"/>
              </w:rPr>
              <w:t>Test mapping</w:t>
            </w:r>
            <w:r>
              <w:rPr>
                <w:sz w:val="20"/>
                <w:szCs w:val="20"/>
                <w:lang w:val="zh-CN"/>
              </w:rPr>
              <w:t xml:space="preserve"> dari Site ke Workstation </w:t>
            </w:r>
            <w:r>
              <w:rPr>
                <w:i/>
                <w:iCs/>
                <w:sz w:val="20"/>
                <w:szCs w:val="20"/>
                <w:lang w:val="zh-CN"/>
              </w:rPr>
              <w:t>Automatic Clinical Chemistry</w:t>
            </w:r>
            <w:r>
              <w:rPr>
                <w:sz w:val="20"/>
                <w:szCs w:val="20"/>
                <w:lang w:val="zh-CN"/>
              </w:rPr>
              <w:t xml:space="preserve"> (CAUTO, lihat </w:t>
            </w:r>
            <w:r>
              <w:rPr>
                <w:sz w:val="20"/>
                <w:szCs w:val="20"/>
                <w:lang w:val="zh-CN"/>
              </w:rPr>
              <w:fldChar w:fldCharType="begin"/>
            </w:r>
            <w:r>
              <w:rPr>
                <w:sz w:val="20"/>
                <w:szCs w:val="20"/>
                <w:lang w:val="zh-CN"/>
              </w:rPr>
              <w:instrText xml:space="preserve"> REF _Ref212126832 \h </w:instrText>
            </w:r>
            <w:r>
              <w:rPr>
                <w:sz w:val="20"/>
                <w:szCs w:val="20"/>
                <w:lang w:val="zh-CN"/>
              </w:rPr>
              <w:fldChar w:fldCharType="separate"/>
            </w:r>
            <w:r>
              <w:t>Table 19 Contoh definisi Workstation</w:t>
            </w:r>
            <w:r>
              <w:rPr>
                <w:sz w:val="20"/>
                <w:szCs w:val="20"/>
                <w:lang w:val="zh-CN"/>
              </w:rPr>
              <w:fldChar w:fldCharType="end"/>
            </w:r>
            <w:r>
              <w:rPr>
                <w:sz w:val="20"/>
                <w:szCs w:val="20"/>
                <w:lang w:val="zh-CN"/>
              </w:rPr>
              <w:t xml:space="preserve">). Site menyalurkan test yang memerlukan hasil saja ke </w:t>
            </w:r>
            <w:r>
              <w:rPr>
                <w:i/>
                <w:iCs/>
                <w:sz w:val="20"/>
                <w:szCs w:val="20"/>
                <w:lang w:val="zh-CN"/>
              </w:rPr>
              <w:t>workstation</w:t>
            </w:r>
            <w:r>
              <w:rPr>
                <w:sz w:val="20"/>
                <w:szCs w:val="20"/>
                <w:lang w:val="zh-CN"/>
              </w:rPr>
              <w:t xml:space="preserve"> tersebut (testdeftech).</w:t>
            </w:r>
          </w:p>
        </w:tc>
      </w:tr>
      <w:tr w14:paraId="07F7C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" w:type="dxa"/>
            <w:left w:w="108" w:type="dxa"/>
            <w:bottom w:w="14" w:type="dxa"/>
            <w:right w:w="108" w:type="dxa"/>
          </w:tblCellMar>
        </w:tblPrEx>
        <w:tc>
          <w:tcPr>
            <w:tcW w:w="8640" w:type="dxa"/>
            <w:shd w:val="clear" w:color="auto" w:fill="A8D08D" w:themeFill="accent6" w:themeFillTint="99"/>
          </w:tcPr>
          <w:p w14:paraId="13BAFFE6">
            <w:pPr>
              <w:spacing w:after="120"/>
              <w:rPr>
                <w:sz w:val="20"/>
                <w:szCs w:val="20"/>
                <w:lang w:val="zh-CN"/>
              </w:rPr>
            </w:pPr>
            <w:r>
              <w:rPr>
                <w:sz w:val="20"/>
                <w:szCs w:val="20"/>
                <w:lang w:val="zh-CN"/>
              </w:rPr>
              <w:t xml:space="preserve">Glukosa Sewaktu, GlukosaPuasa, Glukosa 2 Jam PP juga dipetakan ke Workstation </w:t>
            </w:r>
            <w:r>
              <w:rPr>
                <w:i/>
                <w:iCs/>
                <w:sz w:val="20"/>
                <w:szCs w:val="20"/>
                <w:lang w:val="zh-CN"/>
              </w:rPr>
              <w:t>Automatic Clinical</w:t>
            </w:r>
            <w:r>
              <w:rPr>
                <w:sz w:val="20"/>
                <w:szCs w:val="20"/>
                <w:lang w:val="zh-CN"/>
              </w:rPr>
              <w:t xml:space="preserve"> </w:t>
            </w:r>
            <w:r>
              <w:rPr>
                <w:i/>
                <w:iCs/>
                <w:sz w:val="20"/>
                <w:szCs w:val="20"/>
                <w:lang w:val="zh-CN"/>
              </w:rPr>
              <w:t>Chemistry Backup</w:t>
            </w:r>
            <w:r>
              <w:rPr>
                <w:sz w:val="20"/>
                <w:szCs w:val="20"/>
                <w:lang w:val="zh-CN"/>
              </w:rPr>
              <w:t xml:space="preserve"> (CBACK) untuk antisipasi jika tidak bisa dikerjakan di workstation utama (CAUTO)</w:t>
            </w:r>
          </w:p>
        </w:tc>
      </w:tr>
      <w:tr w14:paraId="1BF27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" w:type="dxa"/>
            <w:left w:w="108" w:type="dxa"/>
            <w:bottom w:w="14" w:type="dxa"/>
            <w:right w:w="108" w:type="dxa"/>
          </w:tblCellMar>
        </w:tblPrEx>
        <w:tc>
          <w:tcPr>
            <w:tcW w:w="8640" w:type="dxa"/>
            <w:shd w:val="clear" w:color="auto" w:fill="D8D8D8" w:themeFill="background1" w:themeFillShade="D9"/>
          </w:tcPr>
          <w:p w14:paraId="5B208B6C">
            <w:pPr>
              <w:spacing w:after="120"/>
              <w:jc w:val="both"/>
              <w:rPr>
                <w:sz w:val="20"/>
                <w:szCs w:val="20"/>
                <w:lang w:val="zh-CN"/>
              </w:rPr>
            </w:pPr>
            <w:r>
              <w:rPr>
                <w:i/>
                <w:iCs/>
                <w:sz w:val="20"/>
                <w:szCs w:val="20"/>
                <w:lang w:val="zh-CN"/>
              </w:rPr>
              <w:t>Test mapping</w:t>
            </w:r>
            <w:r>
              <w:rPr>
                <w:sz w:val="20"/>
                <w:szCs w:val="20"/>
                <w:lang w:val="zh-CN"/>
              </w:rPr>
              <w:t xml:space="preserve"> dari Workstation Workstation </w:t>
            </w:r>
            <w:r>
              <w:rPr>
                <w:i/>
                <w:iCs/>
                <w:sz w:val="20"/>
                <w:szCs w:val="20"/>
                <w:lang w:val="zh-CN"/>
              </w:rPr>
              <w:t>Automatic Clinical Chemistry</w:t>
            </w:r>
            <w:r>
              <w:rPr>
                <w:sz w:val="20"/>
                <w:szCs w:val="20"/>
                <w:lang w:val="zh-CN"/>
              </w:rPr>
              <w:t xml:space="preserve"> (CAUTO) ke instrument TMS-30i.</w:t>
            </w:r>
          </w:p>
          <w:p w14:paraId="71BF00A7">
            <w:pPr>
              <w:spacing w:after="120"/>
              <w:jc w:val="both"/>
              <w:rPr>
                <w:sz w:val="20"/>
                <w:szCs w:val="20"/>
                <w:lang w:val="zh-CN"/>
              </w:rPr>
            </w:pPr>
            <w:r>
              <w:rPr>
                <w:i/>
                <w:iCs/>
                <w:sz w:val="20"/>
                <w:szCs w:val="20"/>
                <w:lang w:val="zh-CN"/>
              </w:rPr>
              <w:t>Mapping</w:t>
            </w:r>
            <w:r>
              <w:rPr>
                <w:sz w:val="20"/>
                <w:szCs w:val="20"/>
                <w:lang w:val="zh-CN"/>
              </w:rPr>
              <w:t xml:space="preserve"> juga termasuk kombinasi ClientTestCode dan ConDefID agar bisa dilakukan relasi </w:t>
            </w:r>
            <w:r>
              <w:rPr>
                <w:i/>
                <w:iCs/>
                <w:sz w:val="20"/>
                <w:szCs w:val="20"/>
                <w:lang w:val="zh-CN"/>
              </w:rPr>
              <w:t>one to many</w:t>
            </w:r>
            <w:r>
              <w:rPr>
                <w:sz w:val="20"/>
                <w:szCs w:val="20"/>
                <w:lang w:val="zh-CN"/>
              </w:rPr>
              <w:t xml:space="preserve"> dari instrument/equipment.</w:t>
            </w:r>
          </w:p>
          <w:p w14:paraId="545E1F89">
            <w:pPr>
              <w:spacing w:after="120"/>
              <w:jc w:val="both"/>
              <w:rPr>
                <w:sz w:val="20"/>
                <w:szCs w:val="20"/>
                <w:lang w:val="zh-CN"/>
              </w:rPr>
            </w:pPr>
            <w:r>
              <w:rPr>
                <w:sz w:val="20"/>
                <w:szCs w:val="20"/>
                <w:lang w:val="zh-CN"/>
              </w:rPr>
              <w:t xml:space="preserve">Tidak ada </w:t>
            </w:r>
            <w:r>
              <w:rPr>
                <w:i/>
                <w:iCs/>
                <w:sz w:val="20"/>
                <w:szCs w:val="20"/>
                <w:lang w:val="zh-CN"/>
              </w:rPr>
              <w:t>value</w:t>
            </w:r>
            <w:r>
              <w:rPr>
                <w:sz w:val="20"/>
                <w:szCs w:val="20"/>
                <w:lang w:val="zh-CN"/>
              </w:rPr>
              <w:t xml:space="preserve"> di </w:t>
            </w:r>
            <w:r>
              <w:rPr>
                <w:i/>
                <w:iCs/>
                <w:sz w:val="20"/>
                <w:szCs w:val="20"/>
                <w:lang w:val="zh-CN"/>
              </w:rPr>
              <w:t>field</w:t>
            </w:r>
            <w:r>
              <w:rPr>
                <w:sz w:val="20"/>
                <w:szCs w:val="20"/>
                <w:lang w:val="zh-CN"/>
              </w:rPr>
              <w:t xml:space="preserve"> ConDefID di test SGOT dan SGPT, sehingga keduanya bisa menggunakan </w:t>
            </w:r>
            <w:r>
              <w:rPr>
                <w:i/>
                <w:iCs/>
                <w:sz w:val="20"/>
                <w:szCs w:val="20"/>
                <w:lang w:val="zh-CN"/>
              </w:rPr>
              <w:t>container</w:t>
            </w:r>
            <w:r>
              <w:rPr>
                <w:sz w:val="20"/>
                <w:szCs w:val="20"/>
                <w:lang w:val="zh-CN"/>
              </w:rPr>
              <w:t xml:space="preserve"> apa saja.</w:t>
            </w:r>
          </w:p>
          <w:p w14:paraId="1C524A20">
            <w:pPr>
              <w:spacing w:after="120"/>
              <w:jc w:val="both"/>
              <w:rPr>
                <w:sz w:val="20"/>
                <w:szCs w:val="20"/>
                <w:lang w:val="zh-CN"/>
              </w:rPr>
            </w:pPr>
            <w:r>
              <w:rPr>
                <w:sz w:val="20"/>
                <w:szCs w:val="20"/>
                <w:lang w:val="zh-CN"/>
              </w:rPr>
              <w:t xml:space="preserve">Test ALP bisa menggunakan tabung plain (1), tabung dengan </w:t>
            </w:r>
            <w:r>
              <w:rPr>
                <w:i/>
                <w:iCs/>
                <w:sz w:val="20"/>
                <w:szCs w:val="20"/>
                <w:lang w:val="zh-CN"/>
              </w:rPr>
              <w:t>clot activator</w:t>
            </w:r>
            <w:r>
              <w:rPr>
                <w:sz w:val="20"/>
                <w:szCs w:val="20"/>
                <w:lang w:val="zh-CN"/>
              </w:rPr>
              <w:t xml:space="preserve"> (10) maupun dengan </w:t>
            </w:r>
            <w:r>
              <w:rPr>
                <w:i/>
                <w:iCs/>
                <w:sz w:val="20"/>
                <w:szCs w:val="20"/>
                <w:lang w:val="zh-CN"/>
              </w:rPr>
              <w:t>additive citrate</w:t>
            </w:r>
            <w:r>
              <w:rPr>
                <w:sz w:val="20"/>
                <w:szCs w:val="20"/>
                <w:lang w:val="zh-CN"/>
              </w:rPr>
              <w:t xml:space="preserve"> (50 – </w:t>
            </w:r>
            <w:r>
              <w:rPr>
                <w:i/>
                <w:iCs/>
                <w:sz w:val="20"/>
                <w:szCs w:val="20"/>
                <w:lang w:val="zh-CN"/>
              </w:rPr>
              <w:t>plasma citrate</w:t>
            </w:r>
            <w:r>
              <w:rPr>
                <w:sz w:val="20"/>
                <w:szCs w:val="20"/>
                <w:lang w:val="zh-CN"/>
              </w:rPr>
              <w:t>).</w:t>
            </w:r>
          </w:p>
        </w:tc>
      </w:tr>
    </w:tbl>
    <w:p w14:paraId="53749B68">
      <w:pPr>
        <w:spacing w:after="120"/>
        <w:ind w:left="720"/>
        <w:rPr>
          <w:lang w:val="zh-CN"/>
        </w:rPr>
      </w:pPr>
    </w:p>
    <w:p w14:paraId="229265BF">
      <w:pPr>
        <w:pStyle w:val="5"/>
        <w:keepNext/>
        <w:pageBreakBefore/>
        <w:spacing w:before="120" w:after="0"/>
        <w:ind w:left="720"/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88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testdeflog</w:t>
      </w: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1152"/>
        <w:gridCol w:w="2016"/>
        <w:gridCol w:w="3600"/>
      </w:tblGrid>
      <w:tr w14:paraId="0AEF3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655624FB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34D58DCC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7FAD9210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Display</w:t>
            </w:r>
          </w:p>
        </w:tc>
        <w:tc>
          <w:tcPr>
            <w:tcW w:w="3600" w:type="dxa"/>
            <w:shd w:val="clear" w:color="auto" w:fill="BEBEBE" w:themeFill="background1" w:themeFillShade="BF"/>
          </w:tcPr>
          <w:p w14:paraId="40C9708A">
            <w:pPr>
              <w:jc w:val="center"/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b/>
                <w:color w:val="AFABAB" w:themeColor="background2" w:themeShade="BF"/>
                <w:sz w:val="18"/>
                <w:szCs w:val="18"/>
              </w:rPr>
              <w:t>Keterangan</w:t>
            </w:r>
          </w:p>
        </w:tc>
      </w:tr>
      <w:tr w14:paraId="7AF3F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69F18FE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SpcLogID</w:t>
            </w:r>
          </w:p>
        </w:tc>
        <w:tc>
          <w:tcPr>
            <w:tcW w:w="1152" w:type="dxa"/>
          </w:tcPr>
          <w:p w14:paraId="708E90E0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</w:p>
        </w:tc>
        <w:tc>
          <w:tcPr>
            <w:tcW w:w="2016" w:type="dxa"/>
          </w:tcPr>
          <w:p w14:paraId="2858E1F4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Specimen Log ID</w:t>
            </w:r>
          </w:p>
        </w:tc>
        <w:tc>
          <w:tcPr>
            <w:tcW w:w="3600" w:type="dxa"/>
          </w:tcPr>
          <w:p w14:paraId="74E11BCA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PK</w:t>
            </w:r>
          </w:p>
        </w:tc>
      </w:tr>
      <w:tr w14:paraId="0AFA2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D9ED4A7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TblName</w:t>
            </w:r>
          </w:p>
        </w:tc>
        <w:tc>
          <w:tcPr>
            <w:tcW w:w="1152" w:type="dxa"/>
          </w:tcPr>
          <w:p w14:paraId="5150F930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2A747D48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Table Name</w:t>
            </w:r>
          </w:p>
        </w:tc>
        <w:tc>
          <w:tcPr>
            <w:tcW w:w="3600" w:type="dxa"/>
          </w:tcPr>
          <w:p w14:paraId="51F6FAA3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Nama table</w:t>
            </w:r>
          </w:p>
        </w:tc>
      </w:tr>
      <w:tr w14:paraId="11275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943ACE0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RecID</w:t>
            </w:r>
          </w:p>
        </w:tc>
        <w:tc>
          <w:tcPr>
            <w:tcW w:w="1152" w:type="dxa"/>
          </w:tcPr>
          <w:p w14:paraId="744BF2E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int</w:t>
            </w:r>
          </w:p>
        </w:tc>
        <w:tc>
          <w:tcPr>
            <w:tcW w:w="2016" w:type="dxa"/>
          </w:tcPr>
          <w:p w14:paraId="20B2667B">
            <w:pPr>
              <w:rPr>
                <w:rFonts w:cstheme="minorHAnsi"/>
                <w:i/>
                <w:iCs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Record ID</w:t>
            </w:r>
          </w:p>
        </w:tc>
        <w:tc>
          <w:tcPr>
            <w:tcW w:w="3600" w:type="dxa"/>
          </w:tcPr>
          <w:p w14:paraId="7712392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i/>
                <w:iCs/>
                <w:color w:val="AFABAB" w:themeColor="background2" w:themeShade="BF"/>
                <w:sz w:val="18"/>
                <w:szCs w:val="18"/>
              </w:rPr>
              <w:t>Record ID – FK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. Record dimana perubahan terjadi</w:t>
            </w:r>
          </w:p>
        </w:tc>
      </w:tr>
      <w:tr w14:paraId="0403C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D434519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FldName</w:t>
            </w:r>
          </w:p>
        </w:tc>
        <w:tc>
          <w:tcPr>
            <w:tcW w:w="1152" w:type="dxa"/>
          </w:tcPr>
          <w:p w14:paraId="08BE8C7A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111FE73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Field Name</w:t>
            </w:r>
          </w:p>
        </w:tc>
        <w:tc>
          <w:tcPr>
            <w:tcW w:w="3600" w:type="dxa"/>
          </w:tcPr>
          <w:p w14:paraId="0FF6A425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Nama field</w:t>
            </w:r>
          </w:p>
        </w:tc>
      </w:tr>
      <w:tr w14:paraId="0DC1F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0F05C5B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FldValuePrev</w:t>
            </w:r>
          </w:p>
        </w:tc>
        <w:tc>
          <w:tcPr>
            <w:tcW w:w="1152" w:type="dxa"/>
          </w:tcPr>
          <w:p w14:paraId="4013DE42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 xml:space="preserve">nvarchar </w:t>
            </w:r>
          </w:p>
        </w:tc>
        <w:tc>
          <w:tcPr>
            <w:tcW w:w="2016" w:type="dxa"/>
          </w:tcPr>
          <w:p w14:paraId="55426397">
            <w:pPr>
              <w:rPr>
                <w:rFonts w:cstheme="minorHAnsi"/>
                <w:i/>
                <w:iCs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Previous Value</w:t>
            </w:r>
          </w:p>
        </w:tc>
        <w:tc>
          <w:tcPr>
            <w:tcW w:w="3600" w:type="dxa"/>
          </w:tcPr>
          <w:p w14:paraId="6EF37AF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i/>
                <w:iCs/>
                <w:color w:val="AFABAB" w:themeColor="background2" w:themeShade="BF"/>
                <w:sz w:val="18"/>
                <w:szCs w:val="18"/>
              </w:rPr>
              <w:t>Field Value Previous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. Nilai sebelumnya</w:t>
            </w:r>
          </w:p>
        </w:tc>
      </w:tr>
      <w:tr w14:paraId="75212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5D28639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UserID</w:t>
            </w:r>
          </w:p>
        </w:tc>
        <w:tc>
          <w:tcPr>
            <w:tcW w:w="1152" w:type="dxa"/>
          </w:tcPr>
          <w:p w14:paraId="58741CF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</w:p>
        </w:tc>
        <w:tc>
          <w:tcPr>
            <w:tcW w:w="2016" w:type="dxa"/>
          </w:tcPr>
          <w:p w14:paraId="7987E48D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User ID</w:t>
            </w:r>
          </w:p>
        </w:tc>
        <w:tc>
          <w:tcPr>
            <w:tcW w:w="3600" w:type="dxa"/>
          </w:tcPr>
          <w:p w14:paraId="6D57F798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Identitas user yang melakukan perubahan data. Berasal dari table:</w:t>
            </w:r>
          </w:p>
          <w:p w14:paraId="62C28484">
            <w:pPr>
              <w:pStyle w:val="12"/>
              <w:numPr>
                <w:ilvl w:val="0"/>
                <w:numId w:val="14"/>
              </w:num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CRM.User</w:t>
            </w:r>
          </w:p>
          <w:p w14:paraId="5B62B75C">
            <w:pPr>
              <w:pStyle w:val="12"/>
              <w:numPr>
                <w:ilvl w:val="0"/>
                <w:numId w:val="14"/>
              </w:num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CRM.Contact</w:t>
            </w:r>
          </w:p>
        </w:tc>
      </w:tr>
      <w:tr w14:paraId="303C2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3815748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SiteID</w:t>
            </w:r>
          </w:p>
        </w:tc>
        <w:tc>
          <w:tcPr>
            <w:tcW w:w="1152" w:type="dxa"/>
          </w:tcPr>
          <w:p w14:paraId="63FE1B7A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26710B9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Site ID</w:t>
            </w:r>
          </w:p>
        </w:tc>
        <w:tc>
          <w:tcPr>
            <w:tcW w:w="3600" w:type="dxa"/>
          </w:tcPr>
          <w:p w14:paraId="59D735EA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FK dari table Site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fldChar w:fldCharType="begin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instrText xml:space="preserve"> NOTEREF _Ref167691827 \h  \* MERGEFORMAT </w:instrTex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fldChar w:fldCharType="separate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t>13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vertAlign w:val="superscript"/>
              </w:rPr>
              <w:fldChar w:fldCharType="end"/>
            </w:r>
          </w:p>
        </w:tc>
      </w:tr>
      <w:tr w14:paraId="6305F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FCF90FB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DIDType</w:t>
            </w:r>
          </w:p>
        </w:tc>
        <w:tc>
          <w:tcPr>
            <w:tcW w:w="1152" w:type="dxa"/>
          </w:tcPr>
          <w:p w14:paraId="28F9A96D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CE595F0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DID Type</w:t>
            </w:r>
          </w:p>
        </w:tc>
        <w:tc>
          <w:tcPr>
            <w:tcW w:w="3600" w:type="dxa"/>
          </w:tcPr>
          <w:p w14:paraId="5EB5DBC5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Device ID Type:</w:t>
            </w:r>
          </w:p>
          <w:p w14:paraId="01BD0EA1">
            <w:pPr>
              <w:pStyle w:val="12"/>
              <w:numPr>
                <w:ilvl w:val="0"/>
                <w:numId w:val="15"/>
              </w:num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Windows: Device ID</w:t>
            </w:r>
          </w:p>
          <w:p w14:paraId="4CE6E5D8">
            <w:pPr>
              <w:pStyle w:val="12"/>
              <w:numPr>
                <w:ilvl w:val="0"/>
                <w:numId w:val="15"/>
              </w:num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Android: AAID</w:t>
            </w:r>
          </w:p>
          <w:p w14:paraId="510C6184">
            <w:pPr>
              <w:pStyle w:val="12"/>
              <w:numPr>
                <w:ilvl w:val="0"/>
                <w:numId w:val="15"/>
              </w:num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IOS: IDFA</w:t>
            </w:r>
          </w:p>
        </w:tc>
      </w:tr>
      <w:tr w14:paraId="161F1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61B0291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DID</w:t>
            </w:r>
          </w:p>
        </w:tc>
        <w:tc>
          <w:tcPr>
            <w:tcW w:w="1152" w:type="dxa"/>
          </w:tcPr>
          <w:p w14:paraId="053E697E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4661C124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DID</w:t>
            </w:r>
          </w:p>
        </w:tc>
        <w:tc>
          <w:tcPr>
            <w:tcW w:w="3600" w:type="dxa"/>
          </w:tcPr>
          <w:p w14:paraId="2F3B6F06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Device ID</w:t>
            </w:r>
          </w:p>
        </w:tc>
      </w:tr>
      <w:tr w14:paraId="22105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1C4B181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MachineID</w:t>
            </w:r>
          </w:p>
        </w:tc>
        <w:tc>
          <w:tcPr>
            <w:tcW w:w="1152" w:type="dxa"/>
          </w:tcPr>
          <w:p w14:paraId="31DA82E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26DC6DA6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Machine ID</w:t>
            </w:r>
          </w:p>
        </w:tc>
        <w:tc>
          <w:tcPr>
            <w:tcW w:w="3600" w:type="dxa"/>
          </w:tcPr>
          <w:p w14:paraId="716746B4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 xml:space="preserve">Identitas mesin </w:t>
            </w:r>
            <w:r>
              <w:rPr>
                <w:rStyle w:val="9"/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footnoteReference w:id="4"/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dimana perubahan dilakukan – MAC address</w:t>
            </w:r>
          </w:p>
        </w:tc>
      </w:tr>
      <w:tr w14:paraId="113C9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8497C13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SessionID</w:t>
            </w:r>
          </w:p>
        </w:tc>
        <w:tc>
          <w:tcPr>
            <w:tcW w:w="1152" w:type="dxa"/>
          </w:tcPr>
          <w:p w14:paraId="6629C1A9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AF76BA6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Session ID</w:t>
            </w:r>
          </w:p>
        </w:tc>
        <w:tc>
          <w:tcPr>
            <w:tcW w:w="3600" w:type="dxa"/>
          </w:tcPr>
          <w:p w14:paraId="30E9B7CA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Application session ID</w:t>
            </w:r>
          </w:p>
        </w:tc>
      </w:tr>
      <w:tr w14:paraId="6F710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D684934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AppID</w:t>
            </w:r>
          </w:p>
        </w:tc>
        <w:tc>
          <w:tcPr>
            <w:tcW w:w="1152" w:type="dxa"/>
          </w:tcPr>
          <w:p w14:paraId="04CD4442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 xml:space="preserve"> </w:t>
            </w:r>
          </w:p>
        </w:tc>
        <w:tc>
          <w:tcPr>
            <w:tcW w:w="2016" w:type="dxa"/>
          </w:tcPr>
          <w:p w14:paraId="51C04ED3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Application ID</w:t>
            </w:r>
          </w:p>
        </w:tc>
        <w:tc>
          <w:tcPr>
            <w:tcW w:w="3600" w:type="dxa"/>
          </w:tcPr>
          <w:p w14:paraId="599CCCFE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Application ID</w:t>
            </w:r>
          </w:p>
        </w:tc>
      </w:tr>
      <w:tr w14:paraId="690C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EE76DFD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ProcessID</w:t>
            </w:r>
          </w:p>
        </w:tc>
        <w:tc>
          <w:tcPr>
            <w:tcW w:w="1152" w:type="dxa"/>
          </w:tcPr>
          <w:p w14:paraId="6F737014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3A9FA20E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Process ID</w:t>
            </w:r>
          </w:p>
        </w:tc>
        <w:tc>
          <w:tcPr>
            <w:tcW w:w="3600" w:type="dxa"/>
          </w:tcPr>
          <w:p w14:paraId="1918D76B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Process ID</w:t>
            </w:r>
          </w:p>
        </w:tc>
      </w:tr>
      <w:tr w14:paraId="6839B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DED54A6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WebPageID</w:t>
            </w:r>
          </w:p>
        </w:tc>
        <w:tc>
          <w:tcPr>
            <w:tcW w:w="1152" w:type="dxa"/>
          </w:tcPr>
          <w:p w14:paraId="04D5409F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 xml:space="preserve"> </w:t>
            </w:r>
          </w:p>
        </w:tc>
        <w:tc>
          <w:tcPr>
            <w:tcW w:w="2016" w:type="dxa"/>
          </w:tcPr>
          <w:p w14:paraId="041CBED9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>Web Page ID</w:t>
            </w:r>
          </w:p>
        </w:tc>
        <w:tc>
          <w:tcPr>
            <w:tcW w:w="3600" w:type="dxa"/>
          </w:tcPr>
          <w:p w14:paraId="5DD24F51">
            <w:pP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</w:pPr>
          </w:p>
        </w:tc>
      </w:tr>
      <w:tr w14:paraId="1E6CB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60" w:type="dxa"/>
          </w:tcPr>
          <w:p w14:paraId="0848B11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EventID</w:t>
            </w:r>
          </w:p>
        </w:tc>
        <w:tc>
          <w:tcPr>
            <w:tcW w:w="1152" w:type="dxa"/>
          </w:tcPr>
          <w:p w14:paraId="67BE492B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  <w:r>
              <w:rPr>
                <w:rFonts w:cstheme="minorHAnsi"/>
                <w:color w:val="AFABAB" w:themeColor="background2" w:themeShade="BF"/>
                <w:sz w:val="18"/>
                <w:szCs w:val="18"/>
                <w:lang w:val="sv-SE"/>
              </w:rPr>
              <w:t xml:space="preserve"> </w:t>
            </w:r>
          </w:p>
        </w:tc>
        <w:tc>
          <w:tcPr>
            <w:tcW w:w="2016" w:type="dxa"/>
          </w:tcPr>
          <w:p w14:paraId="0A09EEF6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Event ID</w:t>
            </w:r>
          </w:p>
        </w:tc>
        <w:tc>
          <w:tcPr>
            <w:tcW w:w="3600" w:type="dxa"/>
          </w:tcPr>
          <w:p w14:paraId="3A20FBE7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</w:p>
        </w:tc>
      </w:tr>
      <w:tr w14:paraId="2AFE9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AD0006E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ActivityID</w:t>
            </w:r>
          </w:p>
        </w:tc>
        <w:tc>
          <w:tcPr>
            <w:tcW w:w="1152" w:type="dxa"/>
          </w:tcPr>
          <w:p w14:paraId="28AD6037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1E50F92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Activity ID</w:t>
            </w:r>
          </w:p>
        </w:tc>
        <w:tc>
          <w:tcPr>
            <w:tcW w:w="3600" w:type="dxa"/>
          </w:tcPr>
          <w:p w14:paraId="2373C2A3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Activity ID</w:t>
            </w:r>
          </w:p>
        </w:tc>
      </w:tr>
      <w:tr w14:paraId="25287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4D1C65B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Reason</w:t>
            </w:r>
          </w:p>
        </w:tc>
        <w:tc>
          <w:tcPr>
            <w:tcW w:w="1152" w:type="dxa"/>
          </w:tcPr>
          <w:p w14:paraId="7EB343C8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3E3C4EB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Reason</w:t>
            </w:r>
          </w:p>
        </w:tc>
        <w:tc>
          <w:tcPr>
            <w:tcW w:w="3600" w:type="dxa"/>
          </w:tcPr>
          <w:p w14:paraId="2AA55E89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Alasan perubahan data</w:t>
            </w:r>
          </w:p>
        </w:tc>
      </w:tr>
      <w:tr w14:paraId="559C7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C99F7DC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LogDate</w:t>
            </w:r>
          </w:p>
        </w:tc>
        <w:tc>
          <w:tcPr>
            <w:tcW w:w="1152" w:type="dxa"/>
          </w:tcPr>
          <w:p w14:paraId="59C666C5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2B618815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Log Date</w:t>
            </w:r>
          </w:p>
        </w:tc>
        <w:tc>
          <w:tcPr>
            <w:tcW w:w="3600" w:type="dxa"/>
          </w:tcPr>
          <w:p w14:paraId="57AE5269">
            <w:pPr>
              <w:rPr>
                <w:rFonts w:cstheme="minorHAnsi"/>
                <w:color w:val="AFABAB" w:themeColor="background2" w:themeShade="BF"/>
                <w:sz w:val="18"/>
                <w:szCs w:val="18"/>
              </w:rPr>
            </w:pPr>
            <w:r>
              <w:rPr>
                <w:rFonts w:cstheme="minorHAnsi"/>
                <w:color w:val="AFABAB" w:themeColor="background2" w:themeShade="BF"/>
                <w:sz w:val="18"/>
                <w:szCs w:val="18"/>
              </w:rPr>
              <w:t>Date &amp; time log data. UTC+0</w:t>
            </w:r>
          </w:p>
        </w:tc>
      </w:tr>
    </w:tbl>
    <w:p w14:paraId="683A1F29">
      <w:pPr>
        <w:spacing w:after="120"/>
        <w:ind w:left="720"/>
      </w:pPr>
    </w:p>
    <w:p w14:paraId="43FFF87E">
      <w:pPr>
        <w:pStyle w:val="2"/>
        <w:pageBreakBefore/>
      </w:pPr>
      <w:r>
        <w:t xml:space="preserve">Reference Range </w:t>
      </w:r>
    </w:p>
    <w:p w14:paraId="00528C2E">
      <w:pPr>
        <w:ind w:left="720"/>
        <w:jc w:val="both"/>
        <w:rPr>
          <w:lang w:val="en-US"/>
        </w:rPr>
      </w:pPr>
      <w:r>
        <w:rPr>
          <w:i/>
          <w:iCs/>
        </w:rPr>
        <w:t>Reference range</w:t>
      </w:r>
      <w:r>
        <w:t xml:space="preserve"> memperhatikan </w:t>
      </w:r>
      <w:r>
        <w:rPr>
          <w:i/>
          <w:iCs/>
        </w:rPr>
        <w:t>determinant</w:t>
      </w:r>
      <w:r>
        <w:rPr>
          <w:rStyle w:val="9"/>
        </w:rPr>
        <w:footnoteReference w:id="5"/>
      </w:r>
      <w:r>
        <w:t xml:space="preserve">. </w:t>
      </w:r>
      <w:r>
        <w:rPr>
          <w:lang w:val="en-US"/>
        </w:rPr>
        <w:t xml:space="preserve">Data-data terkait </w:t>
      </w:r>
      <w:r>
        <w:t>nilai rujukan (</w:t>
      </w:r>
      <w:r>
        <w:rPr>
          <w:i/>
          <w:iCs/>
        </w:rPr>
        <w:t>reference range</w:t>
      </w:r>
      <w:r>
        <w:t>)</w:t>
      </w:r>
      <w:r>
        <w:rPr>
          <w:lang w:val="en-US"/>
        </w:rPr>
        <w:t xml:space="preserve"> dikelola menggunakan tables dan Value Sets. Tables untuk mengelola </w:t>
      </w:r>
      <w:r>
        <w:rPr>
          <w:i/>
          <w:iCs/>
        </w:rPr>
        <w:t>reference range</w:t>
      </w:r>
      <w:r>
        <w:rPr>
          <w:lang w:val="en-US"/>
        </w:rPr>
        <w:t xml:space="preserve"> terdiri dari:</w:t>
      </w:r>
    </w:p>
    <w:p w14:paraId="79D864D3">
      <w:pPr>
        <w:pStyle w:val="12"/>
        <w:numPr>
          <w:ilvl w:val="0"/>
          <w:numId w:val="16"/>
        </w:numPr>
        <w:spacing w:after="120"/>
        <w:jc w:val="both"/>
        <w:rPr>
          <w:lang w:val="zh-CN"/>
        </w:rPr>
      </w:pPr>
      <w:r>
        <w:rPr>
          <w:b/>
          <w:bCs/>
        </w:rPr>
        <w:t>refnum</w:t>
      </w:r>
      <w:r>
        <w:rPr>
          <w:rStyle w:val="6"/>
          <w:sz w:val="22"/>
          <w:szCs w:val="22"/>
          <w:lang w:val="en-US"/>
        </w:rPr>
        <w:commentReference w:id="0"/>
      </w:r>
      <w:r>
        <w:rPr>
          <w:lang w:val="en-US"/>
        </w:rPr>
        <w:t xml:space="preserve">. Berisi definisi </w:t>
      </w:r>
      <w:r>
        <w:t>rujukan untuk RefType</w:t>
      </w:r>
      <w:r>
        <w:rPr>
          <w:i/>
          <w:iCs/>
        </w:rPr>
        <w:t xml:space="preserve"> </w:t>
      </w:r>
      <w:r>
        <w:rPr>
          <w:i w:val="0"/>
          <w:iCs w:val="0"/>
        </w:rPr>
        <w:t>RANGE</w:t>
      </w:r>
      <w:r>
        <w:t xml:space="preserve"> </w:t>
      </w:r>
      <w:r>
        <w:rPr>
          <w:i w:val="0"/>
          <w:iCs w:val="0"/>
        </w:rPr>
        <w:t>(</w:t>
      </w:r>
      <w:r>
        <w:rPr>
          <w:i/>
          <w:iCs/>
        </w:rPr>
        <w:t>Range</w:t>
      </w:r>
      <w:r>
        <w:t>)</w:t>
      </w:r>
      <w:r>
        <w:rPr>
          <w:i/>
          <w:iCs/>
        </w:rPr>
        <w:t xml:space="preserve"> </w:t>
      </w:r>
      <w:r>
        <w:t>dan THOLD (</w:t>
      </w:r>
      <w:r>
        <w:rPr>
          <w:i/>
          <w:iCs/>
        </w:rPr>
        <w:t>Threshold</w:t>
      </w:r>
      <w:r>
        <w:t>)</w:t>
      </w:r>
      <w:r>
        <w:rPr>
          <w:i w:val="0"/>
          <w:iCs w:val="0"/>
        </w:rPr>
        <w:t>,</w:t>
      </w:r>
      <w:r>
        <w:t xml:space="preserve"> untuk test dengan ResultType: </w:t>
      </w:r>
      <w:r>
        <w:rPr>
          <w:b/>
          <w:bCs/>
          <w:i/>
          <w:iCs/>
          <w:color w:val="0070C0"/>
        </w:rPr>
        <w:t>Numeric</w:t>
      </w:r>
      <w:r>
        <w:rPr>
          <w:color w:val="0070C0"/>
        </w:rPr>
        <w:t xml:space="preserve"> </w:t>
      </w:r>
      <w:r>
        <w:t xml:space="preserve">dan </w:t>
      </w:r>
      <w:r>
        <w:rPr>
          <w:b/>
          <w:bCs/>
          <w:i/>
          <w:iCs/>
          <w:color w:val="0070C0"/>
        </w:rPr>
        <w:t>Range</w:t>
      </w:r>
      <w:r>
        <w:rPr>
          <w:lang w:val="zh-CN"/>
        </w:rPr>
        <w:t>.</w:t>
      </w:r>
    </w:p>
    <w:p w14:paraId="1FAA40F2">
      <w:pPr>
        <w:pStyle w:val="12"/>
        <w:numPr>
          <w:ilvl w:val="0"/>
          <w:numId w:val="16"/>
        </w:numPr>
        <w:spacing w:after="120"/>
        <w:jc w:val="both"/>
        <w:rPr>
          <w:lang w:val="sv-SE"/>
        </w:rPr>
      </w:pPr>
      <w:r>
        <w:rPr>
          <w:b/>
          <w:bCs/>
          <w:lang w:val="sv-SE"/>
        </w:rPr>
        <w:t>reftxt</w:t>
      </w:r>
      <w:r>
        <w:rPr>
          <w:lang w:val="sv-SE"/>
        </w:rPr>
        <w:t xml:space="preserve">. Berisi definisi nilai rujukan text </w:t>
      </w:r>
      <w:r>
        <w:rPr>
          <w:rStyle w:val="9"/>
          <w:lang w:val="sv-SE"/>
        </w:rPr>
        <w:footnoteReference w:id="6"/>
      </w:r>
      <w:r>
        <w:rPr>
          <w:lang w:val="sv-SE"/>
        </w:rPr>
        <w:t xml:space="preserve">untuk test dengan </w:t>
      </w:r>
      <w:r>
        <w:t>ResultType:</w:t>
      </w:r>
      <w:r>
        <w:rPr>
          <w:lang w:val="sv-SE"/>
        </w:rPr>
        <w:t xml:space="preserve"> </w:t>
      </w:r>
      <w:r>
        <w:rPr>
          <w:b/>
          <w:bCs/>
          <w:i/>
          <w:iCs/>
          <w:color w:val="0070C0"/>
          <w:lang w:val="sv-SE"/>
        </w:rPr>
        <w:t>Value set</w:t>
      </w:r>
      <w:r>
        <w:rPr>
          <w:b w:val="0"/>
          <w:bCs w:val="0"/>
          <w:i w:val="0"/>
          <w:iCs w:val="0"/>
          <w:color w:val="000000" w:themeColor="text1"/>
          <w:lang w:val="sv-SE"/>
          <w14:textFill>
            <w14:solidFill>
              <w14:schemeClr w14:val="tx1"/>
            </w14:solidFill>
          </w14:textFill>
        </w:rPr>
        <w:t xml:space="preserve"> dan </w:t>
      </w:r>
      <w:r>
        <w:rPr>
          <w:b/>
          <w:bCs/>
          <w:i/>
          <w:iCs/>
          <w:color w:val="0070C0"/>
          <w:lang w:val="sv-SE"/>
        </w:rPr>
        <w:t>Text</w:t>
      </w:r>
      <w:r>
        <w:rPr>
          <w:lang w:val="sv-SE"/>
        </w:rPr>
        <w:t>.</w:t>
      </w:r>
    </w:p>
    <w:p w14:paraId="0317B3E0">
      <w:pPr>
        <w:pStyle w:val="5"/>
        <w:keepNext/>
        <w:spacing w:before="120" w:after="0"/>
        <w:ind w:left="720"/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89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Contoh RefType: RANGE</w:t>
      </w:r>
    </w:p>
    <w:tbl>
      <w:tblPr>
        <w:tblStyle w:val="11"/>
        <w:tblW w:w="7056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555"/>
        <w:gridCol w:w="555"/>
        <w:gridCol w:w="555"/>
        <w:gridCol w:w="829"/>
        <w:gridCol w:w="555"/>
        <w:gridCol w:w="555"/>
        <w:gridCol w:w="965"/>
        <w:gridCol w:w="829"/>
        <w:gridCol w:w="829"/>
        <w:gridCol w:w="829"/>
      </w:tblGrid>
      <w:tr w14:paraId="73C78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555" w:type="dxa"/>
          </w:tcPr>
          <w:p w14:paraId="3985844A">
            <w:pPr>
              <w:jc w:val="center"/>
              <w:rPr>
                <w:b/>
                <w:bCs/>
                <w:color w:val="0070C0"/>
                <w:sz w:val="18"/>
                <w:szCs w:val="18"/>
              </w:rPr>
            </w:pPr>
            <w:r>
              <w:rPr>
                <w:b/>
                <w:bCs/>
                <w:color w:val="0070C0"/>
                <w:sz w:val="18"/>
                <w:szCs w:val="18"/>
              </w:rPr>
              <w:t>Test</w:t>
            </w:r>
          </w:p>
          <w:p w14:paraId="5230E073">
            <w:pPr>
              <w:jc w:val="center"/>
              <w:rPr>
                <w:b/>
                <w:bCs/>
                <w:color w:val="0070C0"/>
                <w:sz w:val="18"/>
                <w:szCs w:val="18"/>
              </w:rPr>
            </w:pPr>
            <w:r>
              <w:rPr>
                <w:b/>
                <w:bCs/>
                <w:color w:val="0070C0"/>
                <w:sz w:val="18"/>
                <w:szCs w:val="18"/>
              </w:rPr>
              <w:t>Site</w:t>
            </w:r>
          </w:p>
          <w:p w14:paraId="381F8640">
            <w:pPr>
              <w:jc w:val="center"/>
              <w:rPr>
                <w:b/>
                <w:bCs/>
                <w:color w:val="0070C0"/>
                <w:sz w:val="18"/>
                <w:szCs w:val="18"/>
              </w:rPr>
            </w:pPr>
            <w:r>
              <w:rPr>
                <w:b/>
                <w:bCs/>
                <w:color w:val="0070C0"/>
                <w:sz w:val="18"/>
                <w:szCs w:val="18"/>
              </w:rPr>
              <w:t>Code</w:t>
            </w:r>
          </w:p>
        </w:tc>
        <w:tc>
          <w:tcPr>
            <w:tcW w:w="555" w:type="dxa"/>
          </w:tcPr>
          <w:p w14:paraId="2C6E235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Spc</w:t>
            </w:r>
          </w:p>
          <w:p w14:paraId="184F5FA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Type</w:t>
            </w:r>
          </w:p>
        </w:tc>
        <w:tc>
          <w:tcPr>
            <w:tcW w:w="555" w:type="dxa"/>
          </w:tcPr>
          <w:p w14:paraId="381584B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829" w:type="dxa"/>
          </w:tcPr>
          <w:p w14:paraId="03EFFA2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Criteria</w:t>
            </w:r>
          </w:p>
        </w:tc>
        <w:tc>
          <w:tcPr>
            <w:tcW w:w="555" w:type="dxa"/>
          </w:tcPr>
          <w:p w14:paraId="2C90AA9C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Age</w:t>
            </w:r>
          </w:p>
          <w:p w14:paraId="44EDE582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Start</w:t>
            </w:r>
          </w:p>
        </w:tc>
        <w:tc>
          <w:tcPr>
            <w:tcW w:w="555" w:type="dxa"/>
          </w:tcPr>
          <w:p w14:paraId="758A86F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Age</w:t>
            </w:r>
          </w:p>
          <w:p w14:paraId="5E688A4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End</w:t>
            </w:r>
          </w:p>
        </w:tc>
        <w:tc>
          <w:tcPr>
            <w:tcW w:w="965" w:type="dxa"/>
          </w:tcPr>
          <w:p w14:paraId="757A7FD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Critical</w:t>
            </w:r>
          </w:p>
          <w:p w14:paraId="6B8E540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Low</w:t>
            </w:r>
          </w:p>
        </w:tc>
        <w:tc>
          <w:tcPr>
            <w:tcW w:w="829" w:type="dxa"/>
          </w:tcPr>
          <w:p w14:paraId="611385E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Low</w:t>
            </w:r>
          </w:p>
        </w:tc>
        <w:tc>
          <w:tcPr>
            <w:tcW w:w="829" w:type="dxa"/>
          </w:tcPr>
          <w:p w14:paraId="14E4744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High</w:t>
            </w:r>
          </w:p>
        </w:tc>
        <w:tc>
          <w:tcPr>
            <w:tcW w:w="829" w:type="dxa"/>
          </w:tcPr>
          <w:p w14:paraId="0DF661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Critical High</w:t>
            </w:r>
          </w:p>
        </w:tc>
      </w:tr>
      <w:tr w14:paraId="209F1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555" w:type="dxa"/>
          </w:tcPr>
          <w:p w14:paraId="49AACF2D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TBIL</w:t>
            </w:r>
          </w:p>
        </w:tc>
        <w:tc>
          <w:tcPr>
            <w:tcW w:w="555" w:type="dxa"/>
          </w:tcPr>
          <w:p w14:paraId="38DADB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SER</w:t>
            </w:r>
          </w:p>
        </w:tc>
        <w:tc>
          <w:tcPr>
            <w:tcW w:w="555" w:type="dxa"/>
          </w:tcPr>
          <w:p w14:paraId="3F35A524">
            <w:pPr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1CEE881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pre-term</w:t>
            </w:r>
          </w:p>
        </w:tc>
        <w:tc>
          <w:tcPr>
            <w:tcW w:w="555" w:type="dxa"/>
          </w:tcPr>
          <w:p w14:paraId="080D2D1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0D</w:t>
            </w:r>
          </w:p>
        </w:tc>
        <w:tc>
          <w:tcPr>
            <w:tcW w:w="555" w:type="dxa"/>
          </w:tcPr>
          <w:p w14:paraId="7C86E0F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1D</w:t>
            </w:r>
          </w:p>
        </w:tc>
        <w:tc>
          <w:tcPr>
            <w:tcW w:w="965" w:type="dxa"/>
          </w:tcPr>
          <w:p w14:paraId="5D70F38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513BDB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29" w:type="dxa"/>
          </w:tcPr>
          <w:p w14:paraId="0062E2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29" w:type="dxa"/>
          </w:tcPr>
          <w:p w14:paraId="6C946102">
            <w:pPr>
              <w:rPr>
                <w:sz w:val="18"/>
                <w:szCs w:val="18"/>
              </w:rPr>
            </w:pPr>
          </w:p>
        </w:tc>
      </w:tr>
      <w:tr w14:paraId="70AE8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555" w:type="dxa"/>
          </w:tcPr>
          <w:p w14:paraId="11BCA0D9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TBIL</w:t>
            </w:r>
          </w:p>
        </w:tc>
        <w:tc>
          <w:tcPr>
            <w:tcW w:w="555" w:type="dxa"/>
          </w:tcPr>
          <w:p w14:paraId="0C735B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SER</w:t>
            </w:r>
          </w:p>
        </w:tc>
        <w:tc>
          <w:tcPr>
            <w:tcW w:w="555" w:type="dxa"/>
          </w:tcPr>
          <w:p w14:paraId="40999A2A">
            <w:pPr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341B858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pre-term</w:t>
            </w:r>
          </w:p>
        </w:tc>
        <w:tc>
          <w:tcPr>
            <w:tcW w:w="555" w:type="dxa"/>
          </w:tcPr>
          <w:p w14:paraId="5FBC10A7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1D</w:t>
            </w:r>
          </w:p>
        </w:tc>
        <w:tc>
          <w:tcPr>
            <w:tcW w:w="555" w:type="dxa"/>
          </w:tcPr>
          <w:p w14:paraId="4CD7B6E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2D</w:t>
            </w:r>
          </w:p>
        </w:tc>
        <w:tc>
          <w:tcPr>
            <w:tcW w:w="965" w:type="dxa"/>
          </w:tcPr>
          <w:p w14:paraId="0A8F91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40DD45A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29" w:type="dxa"/>
          </w:tcPr>
          <w:p w14:paraId="03C5D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29" w:type="dxa"/>
          </w:tcPr>
          <w:p w14:paraId="59173932">
            <w:pPr>
              <w:rPr>
                <w:sz w:val="18"/>
                <w:szCs w:val="18"/>
              </w:rPr>
            </w:pPr>
          </w:p>
        </w:tc>
      </w:tr>
      <w:tr w14:paraId="49847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555" w:type="dxa"/>
          </w:tcPr>
          <w:p w14:paraId="71DA6C57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TBIL</w:t>
            </w:r>
          </w:p>
        </w:tc>
        <w:tc>
          <w:tcPr>
            <w:tcW w:w="555" w:type="dxa"/>
          </w:tcPr>
          <w:p w14:paraId="637B44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SER</w:t>
            </w:r>
          </w:p>
        </w:tc>
        <w:tc>
          <w:tcPr>
            <w:tcW w:w="555" w:type="dxa"/>
          </w:tcPr>
          <w:p w14:paraId="0AF2AACB">
            <w:pPr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338721E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pre-term</w:t>
            </w:r>
          </w:p>
        </w:tc>
        <w:tc>
          <w:tcPr>
            <w:tcW w:w="555" w:type="dxa"/>
          </w:tcPr>
          <w:p w14:paraId="1A8EF5A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3D</w:t>
            </w:r>
          </w:p>
        </w:tc>
        <w:tc>
          <w:tcPr>
            <w:tcW w:w="555" w:type="dxa"/>
          </w:tcPr>
          <w:p w14:paraId="7973D61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5D</w:t>
            </w:r>
          </w:p>
        </w:tc>
        <w:tc>
          <w:tcPr>
            <w:tcW w:w="965" w:type="dxa"/>
          </w:tcPr>
          <w:p w14:paraId="6BE863C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4D48B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29" w:type="dxa"/>
          </w:tcPr>
          <w:p w14:paraId="78C388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29" w:type="dxa"/>
          </w:tcPr>
          <w:p w14:paraId="00635FE4">
            <w:pPr>
              <w:rPr>
                <w:sz w:val="18"/>
                <w:szCs w:val="18"/>
              </w:rPr>
            </w:pPr>
          </w:p>
        </w:tc>
      </w:tr>
      <w:tr w14:paraId="6F449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555" w:type="dxa"/>
          </w:tcPr>
          <w:p w14:paraId="7AE8C481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TBIL</w:t>
            </w:r>
          </w:p>
        </w:tc>
        <w:tc>
          <w:tcPr>
            <w:tcW w:w="555" w:type="dxa"/>
          </w:tcPr>
          <w:p w14:paraId="4EC792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SER</w:t>
            </w:r>
          </w:p>
        </w:tc>
        <w:tc>
          <w:tcPr>
            <w:tcW w:w="555" w:type="dxa"/>
          </w:tcPr>
          <w:p w14:paraId="594692E3">
            <w:pPr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63A6CD2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</w:t>
            </w:r>
          </w:p>
        </w:tc>
        <w:tc>
          <w:tcPr>
            <w:tcW w:w="555" w:type="dxa"/>
          </w:tcPr>
          <w:p w14:paraId="037DE28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0D</w:t>
            </w:r>
          </w:p>
        </w:tc>
        <w:tc>
          <w:tcPr>
            <w:tcW w:w="555" w:type="dxa"/>
          </w:tcPr>
          <w:p w14:paraId="0F6873F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1D</w:t>
            </w:r>
          </w:p>
        </w:tc>
        <w:tc>
          <w:tcPr>
            <w:tcW w:w="965" w:type="dxa"/>
          </w:tcPr>
          <w:p w14:paraId="3535AE8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677595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29" w:type="dxa"/>
          </w:tcPr>
          <w:p w14:paraId="24F590F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29" w:type="dxa"/>
          </w:tcPr>
          <w:p w14:paraId="7BC72D6B">
            <w:pPr>
              <w:rPr>
                <w:sz w:val="18"/>
                <w:szCs w:val="18"/>
              </w:rPr>
            </w:pPr>
          </w:p>
        </w:tc>
      </w:tr>
      <w:tr w14:paraId="2DEA7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555" w:type="dxa"/>
          </w:tcPr>
          <w:p w14:paraId="34A7D75B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TBIL</w:t>
            </w:r>
          </w:p>
        </w:tc>
        <w:tc>
          <w:tcPr>
            <w:tcW w:w="555" w:type="dxa"/>
          </w:tcPr>
          <w:p w14:paraId="25FD9B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SER</w:t>
            </w:r>
          </w:p>
        </w:tc>
        <w:tc>
          <w:tcPr>
            <w:tcW w:w="555" w:type="dxa"/>
          </w:tcPr>
          <w:p w14:paraId="0D379E8A">
            <w:pPr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3017EFD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</w:t>
            </w:r>
          </w:p>
        </w:tc>
        <w:tc>
          <w:tcPr>
            <w:tcW w:w="555" w:type="dxa"/>
          </w:tcPr>
          <w:p w14:paraId="29C9D1A7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1D</w:t>
            </w:r>
          </w:p>
        </w:tc>
        <w:tc>
          <w:tcPr>
            <w:tcW w:w="555" w:type="dxa"/>
          </w:tcPr>
          <w:p w14:paraId="3E7CAC0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2D</w:t>
            </w:r>
          </w:p>
        </w:tc>
        <w:tc>
          <w:tcPr>
            <w:tcW w:w="965" w:type="dxa"/>
          </w:tcPr>
          <w:p w14:paraId="4FDFDFB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5A95FC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29" w:type="dxa"/>
          </w:tcPr>
          <w:p w14:paraId="4710C4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29" w:type="dxa"/>
          </w:tcPr>
          <w:p w14:paraId="694F55E3">
            <w:pPr>
              <w:rPr>
                <w:sz w:val="18"/>
                <w:szCs w:val="18"/>
              </w:rPr>
            </w:pPr>
          </w:p>
        </w:tc>
      </w:tr>
      <w:tr w14:paraId="6EA0A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cantSplit/>
        </w:trPr>
        <w:tc>
          <w:tcPr>
            <w:tcW w:w="555" w:type="dxa"/>
          </w:tcPr>
          <w:p w14:paraId="165FD4A6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TBIL</w:t>
            </w:r>
          </w:p>
        </w:tc>
        <w:tc>
          <w:tcPr>
            <w:tcW w:w="555" w:type="dxa"/>
          </w:tcPr>
          <w:p w14:paraId="756D9F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SER</w:t>
            </w:r>
          </w:p>
        </w:tc>
        <w:tc>
          <w:tcPr>
            <w:tcW w:w="555" w:type="dxa"/>
          </w:tcPr>
          <w:p w14:paraId="0998377E">
            <w:pPr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7A45B1F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</w:t>
            </w:r>
          </w:p>
        </w:tc>
        <w:tc>
          <w:tcPr>
            <w:tcW w:w="555" w:type="dxa"/>
          </w:tcPr>
          <w:p w14:paraId="2F95A34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3D</w:t>
            </w:r>
          </w:p>
        </w:tc>
        <w:tc>
          <w:tcPr>
            <w:tcW w:w="555" w:type="dxa"/>
          </w:tcPr>
          <w:p w14:paraId="1AA5D81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5D</w:t>
            </w:r>
          </w:p>
        </w:tc>
        <w:tc>
          <w:tcPr>
            <w:tcW w:w="965" w:type="dxa"/>
          </w:tcPr>
          <w:p w14:paraId="675F1F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9" w:type="dxa"/>
          </w:tcPr>
          <w:p w14:paraId="4742A0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29" w:type="dxa"/>
          </w:tcPr>
          <w:p w14:paraId="620E82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829" w:type="dxa"/>
          </w:tcPr>
          <w:p w14:paraId="61B7E27D">
            <w:pPr>
              <w:rPr>
                <w:sz w:val="18"/>
                <w:szCs w:val="18"/>
              </w:rPr>
            </w:pPr>
          </w:p>
        </w:tc>
      </w:tr>
    </w:tbl>
    <w:p w14:paraId="4341EB50">
      <w:pPr>
        <w:pStyle w:val="5"/>
        <w:keepNext/>
        <w:spacing w:before="120" w:after="0"/>
        <w:ind w:left="720"/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90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Contoh RefType: THOLD</w:t>
      </w: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040"/>
        <w:gridCol w:w="2592"/>
      </w:tblGrid>
      <w:tr w14:paraId="61797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 w14:paraId="191E547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Threshold</w:t>
            </w:r>
          </w:p>
        </w:tc>
        <w:tc>
          <w:tcPr>
            <w:tcW w:w="5040" w:type="dxa"/>
          </w:tcPr>
          <w:p w14:paraId="3B9C0C5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Arti</w:t>
            </w:r>
          </w:p>
        </w:tc>
        <w:tc>
          <w:tcPr>
            <w:tcW w:w="2592" w:type="dxa"/>
          </w:tcPr>
          <w:p w14:paraId="19E499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Contoh</w:t>
            </w:r>
          </w:p>
        </w:tc>
      </w:tr>
      <w:tr w14:paraId="4230B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 w14:paraId="0C6DD7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200</w:t>
            </w:r>
          </w:p>
        </w:tc>
        <w:tc>
          <w:tcPr>
            <w:tcW w:w="5040" w:type="dxa"/>
          </w:tcPr>
          <w:p w14:paraId="6CDFD859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 xml:space="preserve">Hasil pasien yang </w:t>
            </w:r>
            <w:r>
              <w:rPr>
                <w:i/>
                <w:iCs/>
                <w:sz w:val="18"/>
                <w:szCs w:val="18"/>
                <w:lang w:val="sv-SE"/>
              </w:rPr>
              <w:t>normal</w:t>
            </w:r>
            <w:r>
              <w:rPr>
                <w:sz w:val="18"/>
                <w:szCs w:val="18"/>
                <w:lang w:val="sv-SE"/>
              </w:rPr>
              <w:t xml:space="preserve"> adalah kurang dari 200; Jika sama dengan 200 atau lebih besar, diinterpretasikan sebagai </w:t>
            </w:r>
            <w:r>
              <w:rPr>
                <w:i/>
                <w:iCs/>
                <w:sz w:val="18"/>
                <w:szCs w:val="18"/>
                <w:lang w:val="sv-SE"/>
              </w:rPr>
              <w:t>abnormal</w:t>
            </w:r>
            <w:r>
              <w:rPr>
                <w:sz w:val="18"/>
                <w:szCs w:val="18"/>
                <w:lang w:val="sv-SE"/>
              </w:rPr>
              <w:t>.</w:t>
            </w:r>
          </w:p>
        </w:tc>
        <w:tc>
          <w:tcPr>
            <w:tcW w:w="2592" w:type="dxa"/>
          </w:tcPr>
          <w:p w14:paraId="0EDF0EC9">
            <w:pPr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 xml:space="preserve">Nilai rujukan </w:t>
            </w:r>
            <w:r>
              <w:rPr>
                <w:i/>
                <w:iCs/>
                <w:sz w:val="18"/>
                <w:szCs w:val="18"/>
                <w:lang w:val="zh-CN"/>
              </w:rPr>
              <w:t>Total Cholesterol</w:t>
            </w:r>
            <w:r>
              <w:rPr>
                <w:sz w:val="18"/>
                <w:szCs w:val="18"/>
                <w:lang w:val="zh-CN"/>
              </w:rPr>
              <w:t xml:space="preserve"> adalah &lt;200</w:t>
            </w:r>
          </w:p>
        </w:tc>
      </w:tr>
      <w:tr w14:paraId="34D21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 w14:paraId="61A4881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 15</w:t>
            </w:r>
          </w:p>
        </w:tc>
        <w:tc>
          <w:tcPr>
            <w:tcW w:w="5040" w:type="dxa"/>
          </w:tcPr>
          <w:p w14:paraId="0006ED40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 xml:space="preserve">Hasil pasien yang </w:t>
            </w:r>
            <w:r>
              <w:rPr>
                <w:i/>
                <w:iCs/>
                <w:sz w:val="18"/>
                <w:szCs w:val="18"/>
                <w:lang w:val="sv-SE"/>
              </w:rPr>
              <w:t>normal</w:t>
            </w:r>
            <w:r>
              <w:rPr>
                <w:sz w:val="18"/>
                <w:szCs w:val="18"/>
                <w:lang w:val="sv-SE"/>
              </w:rPr>
              <w:t xml:space="preserve"> adalah lebih dari 15; Jika sama dengan 15 atau lebih kecil, diinterpretasikan sebagai </w:t>
            </w:r>
            <w:r>
              <w:rPr>
                <w:i/>
                <w:iCs/>
                <w:sz w:val="18"/>
                <w:szCs w:val="18"/>
                <w:lang w:val="sv-SE"/>
              </w:rPr>
              <w:t>abnormal</w:t>
            </w:r>
            <w:r>
              <w:rPr>
                <w:sz w:val="18"/>
                <w:szCs w:val="18"/>
                <w:lang w:val="sv-SE"/>
              </w:rPr>
              <w:t>.</w:t>
            </w:r>
          </w:p>
        </w:tc>
        <w:tc>
          <w:tcPr>
            <w:tcW w:w="2592" w:type="dxa"/>
          </w:tcPr>
          <w:p w14:paraId="23D604D7">
            <w:pPr>
              <w:rPr>
                <w:sz w:val="18"/>
                <w:szCs w:val="18"/>
                <w:lang w:val="sv-SE"/>
              </w:rPr>
            </w:pPr>
          </w:p>
        </w:tc>
      </w:tr>
      <w:tr w14:paraId="34A14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 w14:paraId="375AC0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&gt;= 40</w:t>
            </w:r>
          </w:p>
        </w:tc>
        <w:tc>
          <w:tcPr>
            <w:tcW w:w="5040" w:type="dxa"/>
          </w:tcPr>
          <w:p w14:paraId="2F9D313D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 xml:space="preserve">Hasil pasien yang </w:t>
            </w:r>
            <w:r>
              <w:rPr>
                <w:i/>
                <w:iCs/>
                <w:sz w:val="18"/>
                <w:szCs w:val="18"/>
                <w:lang w:val="sv-SE"/>
              </w:rPr>
              <w:t>normal</w:t>
            </w:r>
            <w:r>
              <w:rPr>
                <w:sz w:val="18"/>
                <w:szCs w:val="18"/>
                <w:lang w:val="sv-SE"/>
              </w:rPr>
              <w:t xml:space="preserve"> adalah lebih dari atau sama dengan 40; Jika lebih kecil daripada 40, diinterpretasikan sebagai </w:t>
            </w:r>
            <w:r>
              <w:rPr>
                <w:i/>
                <w:iCs/>
                <w:sz w:val="18"/>
                <w:szCs w:val="18"/>
                <w:lang w:val="sv-SE"/>
              </w:rPr>
              <w:t>abnormal</w:t>
            </w:r>
            <w:r>
              <w:rPr>
                <w:sz w:val="18"/>
                <w:szCs w:val="18"/>
                <w:lang w:val="sv-SE"/>
              </w:rPr>
              <w:t>.</w:t>
            </w:r>
          </w:p>
        </w:tc>
        <w:tc>
          <w:tcPr>
            <w:tcW w:w="2592" w:type="dxa"/>
          </w:tcPr>
          <w:p w14:paraId="3C76CCF3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 xml:space="preserve">Nilai rujukan </w:t>
            </w:r>
            <w:r>
              <w:rPr>
                <w:i/>
                <w:iCs/>
                <w:sz w:val="18"/>
                <w:szCs w:val="18"/>
                <w:lang w:val="sv-SE"/>
              </w:rPr>
              <w:t>HDL Cholesterol</w:t>
            </w:r>
            <w:r>
              <w:rPr>
                <w:sz w:val="18"/>
                <w:szCs w:val="18"/>
                <w:lang w:val="sv-SE"/>
              </w:rPr>
              <w:t xml:space="preserve"> untuk laki-laki dewasa adalah &gt;=40 </w:t>
            </w:r>
          </w:p>
        </w:tc>
      </w:tr>
      <w:tr w14:paraId="4B467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 w14:paraId="425A20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&lt;= 100</w:t>
            </w:r>
          </w:p>
        </w:tc>
        <w:tc>
          <w:tcPr>
            <w:tcW w:w="5040" w:type="dxa"/>
          </w:tcPr>
          <w:p w14:paraId="169DE34F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 xml:space="preserve">Hasil pasien yang </w:t>
            </w:r>
            <w:r>
              <w:rPr>
                <w:i/>
                <w:iCs/>
                <w:sz w:val="18"/>
                <w:szCs w:val="18"/>
                <w:lang w:val="sv-SE"/>
              </w:rPr>
              <w:t>normal</w:t>
            </w:r>
            <w:r>
              <w:rPr>
                <w:sz w:val="18"/>
                <w:szCs w:val="18"/>
                <w:lang w:val="sv-SE"/>
              </w:rPr>
              <w:t xml:space="preserve"> adalah kurang dari atau sama dengan 100; Jika lebih besar daripada 100, diinterpretasikan sebagai </w:t>
            </w:r>
            <w:r>
              <w:rPr>
                <w:i/>
                <w:iCs/>
                <w:sz w:val="18"/>
                <w:szCs w:val="18"/>
                <w:lang w:val="sv-SE"/>
              </w:rPr>
              <w:t>abnormal</w:t>
            </w:r>
            <w:r>
              <w:rPr>
                <w:sz w:val="18"/>
                <w:szCs w:val="18"/>
                <w:lang w:val="sv-SE"/>
              </w:rPr>
              <w:t>.</w:t>
            </w:r>
          </w:p>
        </w:tc>
        <w:tc>
          <w:tcPr>
            <w:tcW w:w="2592" w:type="dxa"/>
          </w:tcPr>
          <w:p w14:paraId="42261D7F">
            <w:pPr>
              <w:rPr>
                <w:sz w:val="18"/>
                <w:szCs w:val="18"/>
                <w:lang w:val="sv-SE"/>
              </w:rPr>
            </w:pPr>
          </w:p>
        </w:tc>
      </w:tr>
    </w:tbl>
    <w:p w14:paraId="2A615494">
      <w:pPr>
        <w:ind w:left="720"/>
        <w:rPr>
          <w:lang w:val="sv-SE"/>
        </w:rPr>
      </w:pPr>
    </w:p>
    <w:tbl>
      <w:tblPr>
        <w:tblStyle w:val="11"/>
        <w:tblW w:w="0" w:type="auto"/>
        <w:tblInd w:w="7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4536"/>
      </w:tblGrid>
      <w:tr w14:paraId="4C349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6" w:type="dxa"/>
          </w:tcPr>
          <w:p w14:paraId="721760E7">
            <w:pPr>
              <w:keepNext/>
            </w:pPr>
            <w:r>
              <w:drawing>
                <wp:inline distT="0" distB="0" distL="0" distR="0">
                  <wp:extent cx="2209165" cy="1005840"/>
                  <wp:effectExtent l="0" t="0" r="635" b="3810"/>
                  <wp:docPr id="10631575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15758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331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18F995">
            <w:pPr>
              <w:pStyle w:val="5"/>
              <w:jc w:val="center"/>
              <w:rPr>
                <w:lang w:val="sv-SE"/>
              </w:rPr>
            </w:pPr>
            <w:r>
              <w:rPr>
                <w:lang w:val="sv-SE"/>
              </w:rPr>
              <w:t xml:space="preserve">Gambar </w:t>
            </w:r>
            <w:r>
              <w:fldChar w:fldCharType="begin"/>
            </w:r>
            <w:r>
              <w:rPr>
                <w:lang w:val="sv-SE"/>
              </w:rPr>
              <w:instrText xml:space="preserve"> SEQ Gambar \* ARABIC </w:instrText>
            </w:r>
            <w:r>
              <w:fldChar w:fldCharType="separate"/>
            </w:r>
            <w:r>
              <w:rPr>
                <w:lang w:val="sv-SE"/>
              </w:rPr>
              <w:t>11</w:t>
            </w:r>
            <w:r>
              <w:fldChar w:fldCharType="end"/>
            </w:r>
            <w:r>
              <w:rPr>
                <w:lang w:val="sv-SE"/>
              </w:rPr>
              <w:t xml:space="preserve"> Kit insert Vitamin D</w:t>
            </w:r>
          </w:p>
        </w:tc>
        <w:tc>
          <w:tcPr>
            <w:tcW w:w="4536" w:type="dxa"/>
          </w:tcPr>
          <w:p w14:paraId="2BDDF92C">
            <w:pPr>
              <w:keepNext/>
            </w:pPr>
            <w:r>
              <w:drawing>
                <wp:inline distT="0" distB="0" distL="0" distR="0">
                  <wp:extent cx="1790700" cy="2194560"/>
                  <wp:effectExtent l="0" t="0" r="0" b="15240"/>
                  <wp:docPr id="10323233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323320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278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2BA3B7">
            <w:pPr>
              <w:pStyle w:val="5"/>
              <w:jc w:val="center"/>
            </w:pPr>
            <w:r>
              <w:t xml:space="preserve">Gambar </w:t>
            </w:r>
            <w:r>
              <w:fldChar w:fldCharType="begin"/>
            </w:r>
            <w:r>
              <w:instrText xml:space="preserve"> SEQ Gambar \* ARABIC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  <w:r>
              <w:t xml:space="preserve"> Kit insert HIV</w:t>
            </w:r>
          </w:p>
        </w:tc>
      </w:tr>
    </w:tbl>
    <w:p w14:paraId="64B7E28E">
      <w:pPr>
        <w:pStyle w:val="5"/>
        <w:keepNext/>
        <w:spacing w:before="120" w:after="0"/>
        <w:ind w:left="720"/>
        <w:rPr>
          <w:i w:val="0"/>
          <w:iCs w:val="0"/>
          <w:sz w:val="22"/>
          <w:szCs w:val="22"/>
        </w:rPr>
      </w:pPr>
    </w:p>
    <w:p w14:paraId="6E9ECC31">
      <w:pPr>
        <w:pStyle w:val="5"/>
        <w:keepNext/>
        <w:spacing w:before="120" w:after="0"/>
        <w:ind w:left="720"/>
        <w:rPr>
          <w:i w:val="0"/>
          <w:iCs w:val="0"/>
          <w:sz w:val="22"/>
          <w:szCs w:val="22"/>
        </w:rPr>
      </w:pPr>
    </w:p>
    <w:p w14:paraId="42C4E22E">
      <w:pPr>
        <w:keepNext/>
        <w:spacing w:before="120" w:after="0"/>
        <w:ind w:left="720"/>
      </w:pPr>
    </w:p>
    <w:p w14:paraId="32305622">
      <w:pPr>
        <w:pStyle w:val="5"/>
        <w:keepNext/>
        <w:spacing w:before="120" w:after="0"/>
        <w:ind w:left="720"/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91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bookmarkStart w:id="12" w:name="_Ref217459855"/>
      <w:r>
        <w:rPr>
          <w:sz w:val="22"/>
          <w:szCs w:val="22"/>
        </w:rPr>
        <w:t>refnum</w:t>
      </w:r>
      <w:bookmarkEnd w:id="12"/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1152"/>
        <w:gridCol w:w="2016"/>
        <w:gridCol w:w="3600"/>
      </w:tblGrid>
      <w:tr w14:paraId="00419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6D20821D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132C7F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2D1DAFD4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Display</w:t>
            </w:r>
          </w:p>
        </w:tc>
        <w:tc>
          <w:tcPr>
            <w:tcW w:w="3600" w:type="dxa"/>
            <w:shd w:val="clear" w:color="auto" w:fill="BEBEBE" w:themeFill="background1" w:themeFillShade="BF"/>
          </w:tcPr>
          <w:p w14:paraId="66EF2A9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Keterangan</w:t>
            </w:r>
          </w:p>
        </w:tc>
      </w:tr>
      <w:tr w14:paraId="7CB0D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028416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RefNumID</w:t>
            </w:r>
          </w:p>
        </w:tc>
        <w:tc>
          <w:tcPr>
            <w:tcW w:w="1152" w:type="dxa"/>
          </w:tcPr>
          <w:p w14:paraId="5362E93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16" w:type="dxa"/>
          </w:tcPr>
          <w:p w14:paraId="1499932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Reference Range ID</w:t>
            </w:r>
          </w:p>
        </w:tc>
        <w:tc>
          <w:tcPr>
            <w:tcW w:w="3600" w:type="dxa"/>
          </w:tcPr>
          <w:p w14:paraId="62AF5DD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PK.</w:t>
            </w:r>
          </w:p>
        </w:tc>
      </w:tr>
      <w:tr w14:paraId="00C5E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809CAF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SiteID</w:t>
            </w:r>
          </w:p>
        </w:tc>
        <w:tc>
          <w:tcPr>
            <w:tcW w:w="1152" w:type="dxa"/>
          </w:tcPr>
          <w:p w14:paraId="1ABC32F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40FCAB7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Site ID*</w:t>
            </w:r>
          </w:p>
        </w:tc>
        <w:tc>
          <w:tcPr>
            <w:tcW w:w="3600" w:type="dxa"/>
          </w:tcPr>
          <w:p w14:paraId="3849C2E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Dari table Site</w:t>
            </w:r>
          </w:p>
        </w:tc>
      </w:tr>
      <w:tr w14:paraId="46F26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34A9CE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TestSiteID</w:t>
            </w:r>
          </w:p>
        </w:tc>
        <w:tc>
          <w:tcPr>
            <w:tcW w:w="1152" w:type="dxa"/>
          </w:tcPr>
          <w:p w14:paraId="20721EE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5517CF0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ID*</w:t>
            </w:r>
          </w:p>
        </w:tc>
        <w:tc>
          <w:tcPr>
            <w:tcW w:w="3600" w:type="dxa"/>
          </w:tcPr>
          <w:p w14:paraId="0D6DC38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FK dari 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sz w:val="18"/>
                <w:szCs w:val="18"/>
                <w:lang w:val="sv-SE"/>
              </w:rPr>
              <w:instrText xml:space="preserve"> REF _Ref205360798 \h  \* MERGEFORMAT </w:instrTex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separate"/>
            </w:r>
            <w:r>
              <w:rPr>
                <w:sz w:val="18"/>
                <w:szCs w:val="18"/>
              </w:rPr>
              <w:t>Table 60 testdefsite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end"/>
            </w:r>
          </w:p>
        </w:tc>
      </w:tr>
      <w:tr w14:paraId="3D38F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CEBCE1E">
            <w:pPr>
              <w:rPr>
                <w:rFonts w:cstheme="minorHAnsi"/>
                <w:color w:val="EE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SpcType</w:t>
            </w:r>
          </w:p>
        </w:tc>
        <w:tc>
          <w:tcPr>
            <w:tcW w:w="1152" w:type="dxa"/>
          </w:tcPr>
          <w:p w14:paraId="5D4F4224">
            <w:pPr>
              <w:rPr>
                <w:rFonts w:cstheme="minorHAnsi"/>
                <w:color w:val="EE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nvarchar(10)</w:t>
            </w:r>
          </w:p>
        </w:tc>
        <w:tc>
          <w:tcPr>
            <w:tcW w:w="2016" w:type="dxa"/>
          </w:tcPr>
          <w:p w14:paraId="44A958D6">
            <w:pPr>
              <w:rPr>
                <w:rFonts w:cstheme="minorHAnsi"/>
                <w:color w:val="EE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>Specimen Type</w:t>
            </w:r>
          </w:p>
        </w:tc>
        <w:tc>
          <w:tcPr>
            <w:tcW w:w="3600" w:type="dxa"/>
          </w:tcPr>
          <w:p w14:paraId="2FC1E9F4">
            <w:pPr>
              <w:rPr>
                <w:rFonts w:cstheme="minorHAnsi"/>
                <w:color w:val="EE0000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>. Specimen Type; Jika null, berlaku untuk semua jenis specimen.</w:t>
            </w:r>
          </w:p>
        </w:tc>
      </w:tr>
      <w:tr w14:paraId="34F81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CA1669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1152" w:type="dxa"/>
          </w:tcPr>
          <w:p w14:paraId="66E8B6B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2016" w:type="dxa"/>
          </w:tcPr>
          <w:p w14:paraId="08B790B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3600" w:type="dxa"/>
          </w:tcPr>
          <w:p w14:paraId="64DA44F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Jenis kelamin:</w:t>
            </w:r>
          </w:p>
          <w:p w14:paraId="053748FF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</w:rPr>
              <w:t xml:space="preserve">1: female; 2: male; 3: unknown. </w:t>
            </w:r>
            <w:r>
              <w:rPr>
                <w:rFonts w:cstheme="minorHAnsi"/>
                <w:sz w:val="18"/>
                <w:szCs w:val="18"/>
                <w:lang w:val="sv-SE"/>
              </w:rPr>
              <w:t>Jika null, berlaku untuk semua.</w:t>
            </w:r>
          </w:p>
        </w:tc>
      </w:tr>
      <w:tr w14:paraId="1D56B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DC73E1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Criteria</w:t>
            </w:r>
          </w:p>
        </w:tc>
        <w:tc>
          <w:tcPr>
            <w:tcW w:w="1152" w:type="dxa"/>
          </w:tcPr>
          <w:p w14:paraId="4FA5E9F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2B0CD0D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Biological Criteria</w:t>
            </w:r>
            <w:r>
              <w:rPr>
                <w:rStyle w:val="9"/>
                <w:rFonts w:cstheme="minorHAnsi"/>
                <w:sz w:val="18"/>
                <w:szCs w:val="18"/>
              </w:rPr>
              <w:footnoteReference w:id="7"/>
            </w:r>
          </w:p>
        </w:tc>
        <w:tc>
          <w:tcPr>
            <w:tcW w:w="3600" w:type="dxa"/>
          </w:tcPr>
          <w:p w14:paraId="25B49F79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Faktor biologis </w:t>
            </w:r>
            <w:r>
              <w:rPr>
                <w:rStyle w:val="9"/>
                <w:rFonts w:cstheme="minorHAnsi"/>
                <w:sz w:val="18"/>
                <w:szCs w:val="18"/>
                <w:lang w:val="sv-SE"/>
              </w:rPr>
              <w:footnoteReference w:id="8"/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yang mempengaruhi nilai rujukan.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Optional</w:t>
            </w:r>
            <w:r>
              <w:rPr>
                <w:rFonts w:cstheme="minorHAnsi"/>
                <w:sz w:val="18"/>
                <w:szCs w:val="18"/>
                <w:lang w:val="sv-SE"/>
              </w:rPr>
              <w:t>.</w:t>
            </w:r>
          </w:p>
        </w:tc>
      </w:tr>
      <w:tr w14:paraId="3B18B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2B1B77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AgeStart</w:t>
            </w:r>
          </w:p>
        </w:tc>
        <w:tc>
          <w:tcPr>
            <w:tcW w:w="1152" w:type="dxa"/>
          </w:tcPr>
          <w:p w14:paraId="16D91EA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2016" w:type="dxa"/>
          </w:tcPr>
          <w:p w14:paraId="2279201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 Start*</w:t>
            </w:r>
          </w:p>
        </w:tc>
        <w:tc>
          <w:tcPr>
            <w:tcW w:w="3600" w:type="dxa"/>
          </w:tcPr>
          <w:p w14:paraId="1BD0FA2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Disimpan dalam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days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Constraint</w:t>
            </w:r>
            <w:r>
              <w:rPr>
                <w:rFonts w:cstheme="minorHAnsi"/>
                <w:sz w:val="18"/>
                <w:szCs w:val="18"/>
              </w:rPr>
              <w:t xml:space="preserve"> NOT NULL. </w:t>
            </w:r>
          </w:p>
        </w:tc>
      </w:tr>
      <w:tr w14:paraId="1E305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DB5D9C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AgeEnd</w:t>
            </w:r>
          </w:p>
        </w:tc>
        <w:tc>
          <w:tcPr>
            <w:tcW w:w="1152" w:type="dxa"/>
          </w:tcPr>
          <w:p w14:paraId="04712E4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2016" w:type="dxa"/>
          </w:tcPr>
          <w:p w14:paraId="0509BC2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 End*</w:t>
            </w:r>
          </w:p>
        </w:tc>
        <w:tc>
          <w:tcPr>
            <w:tcW w:w="3600" w:type="dxa"/>
          </w:tcPr>
          <w:p w14:paraId="6183F3E4">
            <w:pPr>
              <w:rPr>
                <w:rFonts w:cstheme="minorHAnsi"/>
                <w:sz w:val="18"/>
                <w:szCs w:val="18"/>
                <w:lang w:val="zh-CN"/>
              </w:rPr>
            </w:pPr>
            <w:r>
              <w:rPr>
                <w:rFonts w:cstheme="minorHAnsi"/>
                <w:sz w:val="18"/>
                <w:szCs w:val="18"/>
              </w:rPr>
              <w:t xml:space="preserve">Disimpan dalam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days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Constraint</w:t>
            </w:r>
            <w:r>
              <w:rPr>
                <w:rFonts w:cstheme="minorHAnsi"/>
                <w:sz w:val="18"/>
                <w:szCs w:val="18"/>
              </w:rPr>
              <w:t xml:space="preserve"> NOT NULL</w:t>
            </w:r>
          </w:p>
        </w:tc>
      </w:tr>
      <w:tr w14:paraId="55D0F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F733473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sz w:val="18"/>
                <w:szCs w:val="18"/>
              </w:rPr>
              <w:t>NumRefType</w:t>
            </w:r>
          </w:p>
        </w:tc>
        <w:tc>
          <w:tcPr>
            <w:tcW w:w="1152" w:type="dxa"/>
          </w:tcPr>
          <w:p w14:paraId="71AFF79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6BA5791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sz w:val="18"/>
                <w:szCs w:val="18"/>
              </w:rPr>
              <w:t>Numeric Reference Type*</w:t>
            </w:r>
          </w:p>
        </w:tc>
        <w:tc>
          <w:tcPr>
            <w:tcW w:w="3600" w:type="dxa"/>
          </w:tcPr>
          <w:p w14:paraId="35BE04F5">
            <w:pPr>
              <w:ind w:left="360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 xml:space="preserve">Jenis nilai rujukan: </w:t>
            </w:r>
            <w:r>
              <w:rPr>
                <w:rFonts w:cstheme="minorHAnsi"/>
                <w:i w:val="0"/>
                <w:iCs/>
                <w:sz w:val="18"/>
                <w:szCs w:val="18"/>
              </w:rPr>
              <w:t>RANGE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i w:val="0"/>
                <w:iCs/>
                <w:sz w:val="18"/>
                <w:szCs w:val="18"/>
              </w:rPr>
              <w:t>THOLD</w:t>
            </w:r>
          </w:p>
        </w:tc>
      </w:tr>
      <w:tr w14:paraId="17312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F5A9F34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RangeType</w:t>
            </w:r>
          </w:p>
        </w:tc>
        <w:tc>
          <w:tcPr>
            <w:tcW w:w="1152" w:type="dxa"/>
          </w:tcPr>
          <w:p w14:paraId="129A76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4AB7E984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Range Type</w:t>
            </w:r>
          </w:p>
        </w:tc>
        <w:tc>
          <w:tcPr>
            <w:tcW w:w="3600" w:type="dxa"/>
          </w:tcPr>
          <w:p w14:paraId="3B808E7A">
            <w:pPr>
              <w:ind w:left="360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 xml:space="preserve">Jenis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range</w:t>
            </w:r>
            <w:r>
              <w:rPr>
                <w:rFonts w:cstheme="minorHAnsi"/>
                <w:sz w:val="18"/>
                <w:szCs w:val="18"/>
              </w:rPr>
              <w:t>:</w:t>
            </w:r>
          </w:p>
          <w:p w14:paraId="5CDA0FA3">
            <w:pPr>
              <w:pStyle w:val="12"/>
              <w:numPr>
                <w:ilvl w:val="0"/>
                <w:numId w:val="17"/>
              </w:num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REF: Reference Range</w:t>
            </w:r>
          </w:p>
          <w:p w14:paraId="7CD59F3E">
            <w:pPr>
              <w:pStyle w:val="12"/>
              <w:numPr>
                <w:ilvl w:val="0"/>
                <w:numId w:val="17"/>
              </w:num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CRTC: Critical Range</w:t>
            </w:r>
          </w:p>
          <w:p w14:paraId="713C7BFD">
            <w:pPr>
              <w:pStyle w:val="12"/>
              <w:numPr>
                <w:ilvl w:val="0"/>
                <w:numId w:val="17"/>
              </w:num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VAL: Validation Range</w:t>
            </w:r>
          </w:p>
          <w:p w14:paraId="76D3FD42">
            <w:pPr>
              <w:pStyle w:val="12"/>
              <w:numPr>
                <w:ilvl w:val="0"/>
                <w:numId w:val="17"/>
              </w:num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RERUN: Rerun Range</w:t>
            </w:r>
          </w:p>
          <w:p w14:paraId="0C864C7D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Constraint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: NOT NULL; 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Default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: REF</w:t>
            </w:r>
          </w:p>
        </w:tc>
      </w:tr>
      <w:tr w14:paraId="10199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20FAE84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LowSign</w:t>
            </w:r>
          </w:p>
        </w:tc>
        <w:tc>
          <w:tcPr>
            <w:tcW w:w="1152" w:type="dxa"/>
          </w:tcPr>
          <w:p w14:paraId="54AE477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nvarchar(2)</w:t>
            </w:r>
          </w:p>
        </w:tc>
        <w:tc>
          <w:tcPr>
            <w:tcW w:w="2016" w:type="dxa"/>
          </w:tcPr>
          <w:p w14:paraId="3CF9296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 Sign</w:t>
            </w:r>
          </w:p>
        </w:tc>
        <w:tc>
          <w:tcPr>
            <w:tcW w:w="3600" w:type="dxa"/>
          </w:tcPr>
          <w:p w14:paraId="3DB6279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>.</w:t>
            </w:r>
            <w:r>
              <w:rPr>
                <w:rFonts w:cstheme="minorHAnsi"/>
                <w:i/>
                <w:iCs/>
                <w:sz w:val="18"/>
                <w:szCs w:val="18"/>
                <w:lang w:val="zh-CN"/>
              </w:rPr>
              <w:t xml:space="preserve">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Math sign</w:t>
            </w:r>
            <w:r>
              <w:rPr>
                <w:rFonts w:cstheme="minorHAnsi"/>
                <w:sz w:val="18"/>
                <w:szCs w:val="18"/>
              </w:rPr>
              <w:t>: “&lt;”, “&gt;”, “&lt;=”, “&gt;=”</w:t>
            </w:r>
          </w:p>
        </w:tc>
      </w:tr>
      <w:tr w14:paraId="1414E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2E270F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</w:t>
            </w:r>
          </w:p>
        </w:tc>
        <w:tc>
          <w:tcPr>
            <w:tcW w:w="1152" w:type="dxa"/>
          </w:tcPr>
          <w:p w14:paraId="541404F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2016" w:type="dxa"/>
          </w:tcPr>
          <w:p w14:paraId="1F0FB77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Low*</w:t>
            </w:r>
          </w:p>
        </w:tc>
        <w:tc>
          <w:tcPr>
            <w:tcW w:w="3600" w:type="dxa"/>
          </w:tcPr>
          <w:p w14:paraId="38FE6FD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 limit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;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Constraint</w:t>
            </w:r>
            <w:r>
              <w:rPr>
                <w:rFonts w:cstheme="minorHAnsi"/>
                <w:sz w:val="18"/>
                <w:szCs w:val="18"/>
              </w:rPr>
              <w:t xml:space="preserve"> NOT NULL</w:t>
            </w:r>
          </w:p>
        </w:tc>
      </w:tr>
      <w:tr w14:paraId="6159C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F48EC7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HighSign</w:t>
            </w:r>
          </w:p>
        </w:tc>
        <w:tc>
          <w:tcPr>
            <w:tcW w:w="1152" w:type="dxa"/>
          </w:tcPr>
          <w:p w14:paraId="2BA40C5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nvarchar(2)</w:t>
            </w:r>
          </w:p>
        </w:tc>
        <w:tc>
          <w:tcPr>
            <w:tcW w:w="2016" w:type="dxa"/>
          </w:tcPr>
          <w:p w14:paraId="4F7B06C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High Sign</w:t>
            </w:r>
          </w:p>
        </w:tc>
        <w:tc>
          <w:tcPr>
            <w:tcW w:w="3600" w:type="dxa"/>
          </w:tcPr>
          <w:p w14:paraId="3DBEF214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>.</w:t>
            </w:r>
            <w:r>
              <w:rPr>
                <w:rFonts w:cstheme="minorHAnsi"/>
                <w:i/>
                <w:iCs/>
                <w:sz w:val="18"/>
                <w:szCs w:val="18"/>
                <w:lang w:val="zh-CN"/>
              </w:rPr>
              <w:t xml:space="preserve">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Math sign</w:t>
            </w:r>
            <w:r>
              <w:rPr>
                <w:rFonts w:cstheme="minorHAnsi"/>
                <w:sz w:val="18"/>
                <w:szCs w:val="18"/>
              </w:rPr>
              <w:t>: “&lt;”, “&gt;”, “&lt;=”, “&gt;=”</w:t>
            </w:r>
          </w:p>
        </w:tc>
      </w:tr>
      <w:tr w14:paraId="1216B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1F3F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High</w:t>
            </w:r>
          </w:p>
        </w:tc>
        <w:tc>
          <w:tcPr>
            <w:tcW w:w="1152" w:type="dxa"/>
          </w:tcPr>
          <w:p w14:paraId="075FCAB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2016" w:type="dxa"/>
          </w:tcPr>
          <w:p w14:paraId="00F121E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High*</w:t>
            </w:r>
          </w:p>
        </w:tc>
        <w:tc>
          <w:tcPr>
            <w:tcW w:w="3600" w:type="dxa"/>
          </w:tcPr>
          <w:p w14:paraId="3DAF888F">
            <w:pPr>
              <w:rPr>
                <w:rFonts w:cstheme="minorHAnsi"/>
                <w:sz w:val="18"/>
                <w:szCs w:val="18"/>
                <w:lang w:val="zh-CN"/>
              </w:rPr>
            </w:pPr>
            <w:r>
              <w:rPr>
                <w:rFonts w:cstheme="minorHAnsi"/>
                <w:sz w:val="18"/>
                <w:szCs w:val="18"/>
                <w:lang w:val="zh-CN"/>
              </w:rPr>
              <w:t>High limit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;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Constraint</w:t>
            </w:r>
            <w:r>
              <w:rPr>
                <w:rFonts w:cstheme="minorHAnsi"/>
                <w:sz w:val="18"/>
                <w:szCs w:val="18"/>
              </w:rPr>
              <w:t xml:space="preserve"> NOT NULL.</w:t>
            </w:r>
          </w:p>
        </w:tc>
      </w:tr>
      <w:tr w14:paraId="7A7A3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2A6EE1D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Display</w:t>
            </w:r>
          </w:p>
        </w:tc>
        <w:tc>
          <w:tcPr>
            <w:tcW w:w="1152" w:type="dxa"/>
          </w:tcPr>
          <w:p w14:paraId="59097D2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bit</w:t>
            </w:r>
          </w:p>
        </w:tc>
        <w:tc>
          <w:tcPr>
            <w:tcW w:w="2016" w:type="dxa"/>
          </w:tcPr>
          <w:p w14:paraId="5C12A72B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Display on Report and Screen</w:t>
            </w:r>
          </w:p>
        </w:tc>
        <w:tc>
          <w:tcPr>
            <w:tcW w:w="3600" w:type="dxa"/>
          </w:tcPr>
          <w:p w14:paraId="52A40C57">
            <w:pPr>
              <w:rPr>
                <w:rFonts w:cstheme="minorHAnsi"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  <w:t xml:space="preserve">Tampilkan sebagai nilai rujukan yang tercetak di laporan dan layar. 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  <w:t>Constraint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  <w:t>: NOT NULL.</w:t>
            </w:r>
          </w:p>
        </w:tc>
      </w:tr>
      <w:tr w14:paraId="7E754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B6F48F7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Flag</w:t>
            </w:r>
          </w:p>
        </w:tc>
        <w:tc>
          <w:tcPr>
            <w:tcW w:w="1152" w:type="dxa"/>
          </w:tcPr>
          <w:p w14:paraId="474EEBF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nvarchar(10)</w:t>
            </w:r>
          </w:p>
        </w:tc>
        <w:tc>
          <w:tcPr>
            <w:tcW w:w="2016" w:type="dxa"/>
          </w:tcPr>
          <w:p w14:paraId="39BE6FF1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Flag</w:t>
            </w:r>
          </w:p>
        </w:tc>
        <w:tc>
          <w:tcPr>
            <w:tcW w:w="3600" w:type="dxa"/>
          </w:tcPr>
          <w:p w14:paraId="59D93FE6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Flag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hasil</w:t>
            </w:r>
          </w:p>
        </w:tc>
      </w:tr>
      <w:tr w14:paraId="5C20A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3C0C5E8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Interpretation</w:t>
            </w:r>
          </w:p>
        </w:tc>
        <w:tc>
          <w:tcPr>
            <w:tcW w:w="1152" w:type="dxa"/>
          </w:tcPr>
          <w:p w14:paraId="55752F3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BA069CF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Interpretation</w:t>
            </w:r>
          </w:p>
        </w:tc>
        <w:tc>
          <w:tcPr>
            <w:tcW w:w="3600" w:type="dxa"/>
          </w:tcPr>
          <w:p w14:paraId="2407D91B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Interpretasi hasil</w:t>
            </w:r>
          </w:p>
        </w:tc>
      </w:tr>
      <w:tr w14:paraId="5FC47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62E5AF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Notes</w:t>
            </w:r>
          </w:p>
        </w:tc>
        <w:tc>
          <w:tcPr>
            <w:tcW w:w="1152" w:type="dxa"/>
          </w:tcPr>
          <w:p w14:paraId="3B64106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8D6A12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Notes</w:t>
            </w:r>
          </w:p>
        </w:tc>
        <w:tc>
          <w:tcPr>
            <w:tcW w:w="3600" w:type="dxa"/>
          </w:tcPr>
          <w:p w14:paraId="2CF2200E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Penjelasan nilai rujukan, dll. </w:t>
            </w:r>
          </w:p>
        </w:tc>
      </w:tr>
      <w:tr w14:paraId="76AA3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375E0B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CreateDate</w:t>
            </w:r>
          </w:p>
        </w:tc>
        <w:tc>
          <w:tcPr>
            <w:tcW w:w="1152" w:type="dxa"/>
          </w:tcPr>
          <w:p w14:paraId="0C39F33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26355EA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 Date</w:t>
            </w:r>
          </w:p>
        </w:tc>
        <w:tc>
          <w:tcPr>
            <w:tcW w:w="3600" w:type="dxa"/>
          </w:tcPr>
          <w:p w14:paraId="687BF67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Menandai kapan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record</w:t>
            </w:r>
            <w:r>
              <w:rPr>
                <w:rFonts w:cstheme="minorHAnsi"/>
                <w:sz w:val="18"/>
                <w:szCs w:val="18"/>
              </w:rPr>
              <w:t xml:space="preserve"> ini dibuat. UTC+0</w:t>
            </w:r>
          </w:p>
        </w:tc>
      </w:tr>
      <w:tr w14:paraId="2869E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A12B9F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StartDate</w:t>
            </w:r>
          </w:p>
        </w:tc>
        <w:tc>
          <w:tcPr>
            <w:tcW w:w="1152" w:type="dxa"/>
          </w:tcPr>
          <w:p w14:paraId="3B745C0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79FBF7D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Start Date</w:t>
            </w:r>
          </w:p>
        </w:tc>
        <w:tc>
          <w:tcPr>
            <w:tcW w:w="3600" w:type="dxa"/>
          </w:tcPr>
          <w:p w14:paraId="525F2DB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UTC+0. Jika StartDate terisi berarti </w:t>
            </w:r>
            <w:r>
              <w:rPr>
                <w:rFonts w:cstheme="minorHAnsi"/>
                <w:i/>
                <w:sz w:val="18"/>
                <w:szCs w:val="18"/>
                <w:lang w:val="sv-SE"/>
              </w:rPr>
              <w:t>test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tersebut mulai digunakan di semua bagian aplikasi.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Default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value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= CreateDate.</w:t>
            </w:r>
          </w:p>
        </w:tc>
      </w:tr>
      <w:tr w14:paraId="46B36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0171E6F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EndDate</w:t>
            </w:r>
          </w:p>
        </w:tc>
        <w:tc>
          <w:tcPr>
            <w:tcW w:w="1152" w:type="dxa"/>
          </w:tcPr>
          <w:p w14:paraId="09B6613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34BCE38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 Date</w:t>
            </w:r>
          </w:p>
        </w:tc>
        <w:tc>
          <w:tcPr>
            <w:tcW w:w="3600" w:type="dxa"/>
          </w:tcPr>
          <w:p w14:paraId="4D72C31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Jika EndDate terisi berarti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record</w:t>
            </w:r>
            <w:r>
              <w:rPr>
                <w:rFonts w:cstheme="minorHAnsi"/>
                <w:sz w:val="18"/>
                <w:szCs w:val="18"/>
              </w:rPr>
              <w:t xml:space="preserve"> tersebut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disabled</w:t>
            </w:r>
            <w:r>
              <w:rPr>
                <w:rFonts w:cstheme="minorHAnsi"/>
                <w:sz w:val="18"/>
                <w:szCs w:val="18"/>
              </w:rPr>
              <w:t xml:space="preserve"> di semua bagian aplikasi. UTC+0</w:t>
            </w:r>
          </w:p>
        </w:tc>
      </w:tr>
    </w:tbl>
    <w:p w14:paraId="387CEDF6">
      <w:pPr>
        <w:spacing w:before="120"/>
        <w:ind w:left="720"/>
        <w:jc w:val="both"/>
        <w:rPr>
          <w:rStyle w:val="8"/>
        </w:rPr>
      </w:pPr>
      <w:r>
        <w:rPr>
          <w:rStyle w:val="8"/>
        </w:rPr>
        <w:t>Business Rules:</w:t>
      </w:r>
    </w:p>
    <w:p w14:paraId="5B4BBD8A">
      <w:pPr>
        <w:pStyle w:val="12"/>
        <w:numPr>
          <w:ilvl w:val="0"/>
          <w:numId w:val="18"/>
        </w:numPr>
        <w:jc w:val="both"/>
        <w:rPr>
          <w:lang w:val="sv-SE"/>
        </w:rPr>
      </w:pPr>
      <w:r>
        <w:rPr>
          <w:lang w:val="sv-SE"/>
        </w:rPr>
        <w:t>Setiap interval didefinisikan secara eksplisit</w:t>
      </w:r>
      <w:r>
        <w:rPr>
          <w:rStyle w:val="9"/>
          <w:lang w:val="sv-SE"/>
        </w:rPr>
        <w:footnoteReference w:id="9"/>
      </w:r>
      <w:r>
        <w:rPr>
          <w:lang w:val="sv-SE"/>
        </w:rPr>
        <w:t>.</w:t>
      </w:r>
    </w:p>
    <w:p w14:paraId="04674E7D">
      <w:pPr>
        <w:pStyle w:val="12"/>
        <w:numPr>
          <w:ilvl w:val="0"/>
          <w:numId w:val="18"/>
        </w:numPr>
        <w:spacing w:before="120"/>
        <w:ind w:left="1080" w:hanging="360"/>
        <w:contextualSpacing w:val="0"/>
        <w:jc w:val="both"/>
        <w:rPr>
          <w:lang w:val="sv-SE"/>
        </w:rPr>
      </w:pPr>
      <w:r>
        <w:rPr>
          <w:lang w:val="sv-SE"/>
        </w:rPr>
        <w:t xml:space="preserve">Flag hanya berlaku untuk RangeType = REF dan CRTC. Flag = </w:t>
      </w:r>
      <w:r>
        <w:rPr>
          <w:i/>
          <w:iCs/>
          <w:lang w:val="sv-SE"/>
        </w:rPr>
        <w:t>null</w:t>
      </w:r>
      <w:r>
        <w:rPr>
          <w:lang w:val="sv-SE"/>
        </w:rPr>
        <w:t xml:space="preserve"> untuk VAL dan RERUN.</w:t>
      </w:r>
    </w:p>
    <w:p w14:paraId="01DC65C5">
      <w:pPr>
        <w:pStyle w:val="12"/>
        <w:numPr>
          <w:ilvl w:val="0"/>
          <w:numId w:val="18"/>
        </w:numPr>
        <w:spacing w:before="120"/>
        <w:contextualSpacing w:val="0"/>
        <w:jc w:val="both"/>
        <w:rPr>
          <w:lang w:val="sv-SE"/>
        </w:rPr>
      </w:pPr>
      <w:r>
        <w:rPr>
          <w:lang w:val="sv-SE"/>
        </w:rPr>
        <w:t xml:space="preserve">Dalam SiteID, TestSiteCode, SpcType, Sex, NumRefType yang sama, AgeStart, AgeEnd, tidak boleh </w:t>
      </w:r>
      <w:r>
        <w:rPr>
          <w:i/>
          <w:iCs/>
          <w:lang w:val="sv-SE"/>
        </w:rPr>
        <w:t>overlap</w:t>
      </w:r>
      <w:r>
        <w:rPr>
          <w:lang w:val="sv-SE"/>
        </w:rPr>
        <w:t xml:space="preserve">. </w:t>
      </w:r>
    </w:p>
    <w:p w14:paraId="2490DFD1">
      <w:pPr>
        <w:pStyle w:val="12"/>
        <w:numPr>
          <w:ilvl w:val="0"/>
          <w:numId w:val="18"/>
        </w:numPr>
        <w:spacing w:before="120"/>
        <w:ind w:left="1080" w:hanging="360"/>
        <w:contextualSpacing w:val="0"/>
        <w:jc w:val="both"/>
        <w:rPr>
          <w:lang w:val="sv-SE"/>
        </w:rPr>
      </w:pPr>
      <w:r>
        <w:rPr>
          <w:lang w:val="sv-SE"/>
        </w:rPr>
        <w:t xml:space="preserve">Dalam satu </w:t>
      </w:r>
      <w:r>
        <w:rPr>
          <w:i/>
          <w:iCs/>
          <w:lang w:val="sv-SE"/>
        </w:rPr>
        <w:t>record</w:t>
      </w:r>
      <w:r>
        <w:rPr>
          <w:lang w:val="sv-SE"/>
        </w:rPr>
        <w:t xml:space="preserve"> yang sama, Low dan High tidak boleh memiliki nilai yang sama.</w:t>
      </w:r>
    </w:p>
    <w:p w14:paraId="57F0B815">
      <w:pPr>
        <w:pStyle w:val="12"/>
        <w:numPr>
          <w:ilvl w:val="0"/>
          <w:numId w:val="18"/>
        </w:numPr>
        <w:spacing w:before="120"/>
        <w:contextualSpacing w:val="0"/>
        <w:jc w:val="both"/>
      </w:pPr>
      <w:r>
        <w:t xml:space="preserve">Pengaturan </w:t>
      </w:r>
      <w:r>
        <w:rPr>
          <w:i/>
          <w:iCs/>
        </w:rPr>
        <w:t>reference range</w:t>
      </w:r>
      <w:r>
        <w:t>:</w:t>
      </w: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8" w:type="dxa"/>
          <w:bottom w:w="0" w:type="dxa"/>
          <w:right w:w="58" w:type="dxa"/>
        </w:tblCellMar>
      </w:tblPr>
      <w:tblGrid>
        <w:gridCol w:w="2160"/>
        <w:gridCol w:w="3456"/>
        <w:gridCol w:w="3456"/>
      </w:tblGrid>
      <w:tr w14:paraId="69425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  <w:tblHeader/>
        </w:trPr>
        <w:tc>
          <w:tcPr>
            <w:tcW w:w="2160" w:type="dxa"/>
          </w:tcPr>
          <w:p w14:paraId="307A2698">
            <w:pPr>
              <w:spacing w:befor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Criteria</w:t>
            </w:r>
          </w:p>
        </w:tc>
        <w:tc>
          <w:tcPr>
            <w:tcW w:w="3456" w:type="dxa"/>
          </w:tcPr>
          <w:p w14:paraId="592752A9">
            <w:pPr>
              <w:spacing w:befor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NumRefType = RANGE</w:t>
            </w:r>
          </w:p>
        </w:tc>
        <w:tc>
          <w:tcPr>
            <w:tcW w:w="3456" w:type="dxa"/>
          </w:tcPr>
          <w:p w14:paraId="549AF522">
            <w:pPr>
              <w:spacing w:befor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NumRefType = THOLD</w:t>
            </w:r>
          </w:p>
        </w:tc>
      </w:tr>
      <w:tr w14:paraId="66AAD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2160" w:type="dxa"/>
          </w:tcPr>
          <w:p w14:paraId="3E18620C">
            <w:pPr>
              <w:spacing w:before="0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LowSign &amp; HighSign</w:t>
            </w:r>
          </w:p>
        </w:tc>
        <w:tc>
          <w:tcPr>
            <w:tcW w:w="3456" w:type="dxa"/>
          </w:tcPr>
          <w:p w14:paraId="48762A18">
            <w:pPr>
              <w:spacing w:before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tidak berlaku; harus null.</w:t>
            </w:r>
          </w:p>
        </w:tc>
        <w:tc>
          <w:tcPr>
            <w:tcW w:w="3456" w:type="dxa"/>
          </w:tcPr>
          <w:p w14:paraId="6F9D7F17">
            <w:pPr>
              <w:pStyle w:val="12"/>
              <w:numPr>
                <w:ilvl w:val="0"/>
                <w:numId w:val="19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berlaku</w:t>
            </w:r>
          </w:p>
          <w:p w14:paraId="7839BC59">
            <w:pPr>
              <w:pStyle w:val="12"/>
              <w:numPr>
                <w:ilvl w:val="0"/>
                <w:numId w:val="19"/>
              </w:numPr>
              <w:spacing w:before="120"/>
              <w:jc w:val="both"/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 xml:space="preserve">dalam satu </w:t>
            </w:r>
            <w:r>
              <w:rPr>
                <w:i/>
                <w:iCs/>
                <w:sz w:val="18"/>
                <w:szCs w:val="18"/>
                <w:lang w:val="sv-SE"/>
              </w:rPr>
              <w:t>record</w:t>
            </w:r>
            <w:r>
              <w:rPr>
                <w:sz w:val="18"/>
                <w:szCs w:val="18"/>
                <w:lang w:val="sv-SE"/>
              </w:rPr>
              <w:t xml:space="preserve"> yang sama, LowSign dan HighSign tidak boleh sama.</w:t>
            </w:r>
          </w:p>
        </w:tc>
      </w:tr>
      <w:tr w14:paraId="38A79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rPr>
          <w:cantSplit/>
        </w:trPr>
        <w:tc>
          <w:tcPr>
            <w:tcW w:w="2160" w:type="dxa"/>
          </w:tcPr>
          <w:p w14:paraId="7DA642E6">
            <w:pPr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Interval reference range</w:t>
            </w:r>
            <w:r>
              <w:rPr>
                <w:b/>
                <w:bCs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Untuk </w:t>
            </w:r>
            <w:r>
              <w:rPr>
                <w:i/>
                <w:iCs/>
                <w:sz w:val="18"/>
                <w:szCs w:val="18"/>
              </w:rPr>
              <w:t>records</w:t>
            </w:r>
            <w:r>
              <w:rPr>
                <w:sz w:val="18"/>
                <w:szCs w:val="18"/>
              </w:rPr>
              <w:t xml:space="preserve"> dengan nilai </w:t>
            </w:r>
            <w:r>
              <w:rPr>
                <w:i/>
                <w:iCs/>
                <w:sz w:val="18"/>
                <w:szCs w:val="18"/>
              </w:rPr>
              <w:t>field</w:t>
            </w:r>
            <w:r>
              <w:rPr>
                <w:sz w:val="18"/>
                <w:szCs w:val="18"/>
              </w:rPr>
              <w:t xml:space="preserve"> yang sama:</w:t>
            </w:r>
          </w:p>
          <w:p w14:paraId="522EC135">
            <w:pPr>
              <w:pStyle w:val="12"/>
              <w:numPr>
                <w:ilvl w:val="0"/>
                <w:numId w:val="20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SiteID</w:t>
            </w:r>
          </w:p>
          <w:p w14:paraId="5405A90C">
            <w:pPr>
              <w:pStyle w:val="12"/>
              <w:numPr>
                <w:ilvl w:val="0"/>
                <w:numId w:val="20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TestSiteCode</w:t>
            </w:r>
          </w:p>
          <w:p w14:paraId="079ED64A">
            <w:pPr>
              <w:pStyle w:val="12"/>
              <w:numPr>
                <w:ilvl w:val="0"/>
                <w:numId w:val="20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SpcType</w:t>
            </w:r>
          </w:p>
          <w:p w14:paraId="3CE2AD1C">
            <w:pPr>
              <w:pStyle w:val="12"/>
              <w:numPr>
                <w:ilvl w:val="0"/>
                <w:numId w:val="20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Sex</w:t>
            </w:r>
          </w:p>
          <w:p w14:paraId="278FBC9E">
            <w:pPr>
              <w:pStyle w:val="12"/>
              <w:numPr>
                <w:ilvl w:val="0"/>
                <w:numId w:val="20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AgeStart</w:t>
            </w:r>
          </w:p>
          <w:p w14:paraId="4F0C4714">
            <w:pPr>
              <w:pStyle w:val="12"/>
              <w:numPr>
                <w:ilvl w:val="0"/>
                <w:numId w:val="20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AgeEnd</w:t>
            </w:r>
          </w:p>
          <w:p w14:paraId="23BCE8EF">
            <w:pPr>
              <w:pStyle w:val="12"/>
              <w:numPr>
                <w:ilvl w:val="0"/>
                <w:numId w:val="20"/>
              </w:numPr>
              <w:spacing w:before="1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RangeType</w:t>
            </w:r>
          </w:p>
        </w:tc>
        <w:tc>
          <w:tcPr>
            <w:tcW w:w="3456" w:type="dxa"/>
          </w:tcPr>
          <w:p w14:paraId="26A15F44">
            <w:pPr>
              <w:pStyle w:val="12"/>
              <w:numPr>
                <w:ilvl w:val="0"/>
                <w:numId w:val="21"/>
              </w:numPr>
              <w:jc w:val="both"/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Low dan High tidak menggunakan angka yang sama</w:t>
            </w:r>
          </w:p>
          <w:p w14:paraId="4E2ABE78">
            <w:pPr>
              <w:pStyle w:val="12"/>
              <w:numPr>
                <w:ilvl w:val="0"/>
                <w:numId w:val="21"/>
              </w:numPr>
              <w:jc w:val="both"/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 xml:space="preserve">tidak </w:t>
            </w:r>
            <w:r>
              <w:rPr>
                <w:i/>
                <w:iCs/>
                <w:sz w:val="18"/>
                <w:szCs w:val="18"/>
                <w:lang w:val="sv-SE"/>
              </w:rPr>
              <w:t>overlap</w:t>
            </w:r>
            <w:r>
              <w:rPr>
                <w:sz w:val="18"/>
                <w:szCs w:val="18"/>
                <w:lang w:val="sv-SE"/>
              </w:rPr>
              <w:t xml:space="preserve">. </w:t>
            </w:r>
          </w:p>
          <w:p w14:paraId="2140CF39">
            <w:pPr>
              <w:pStyle w:val="12"/>
              <w:numPr>
                <w:ilvl w:val="0"/>
                <w:numId w:val="21"/>
              </w:numPr>
              <w:spacing w:before="120"/>
              <w:jc w:val="both"/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Low = null artinya tidak ada batas bawah; High = null, artinya tidak ada batas atas.</w:t>
            </w:r>
          </w:p>
        </w:tc>
        <w:tc>
          <w:tcPr>
            <w:tcW w:w="3456" w:type="dxa"/>
          </w:tcPr>
          <w:p w14:paraId="6E35B44A">
            <w:pPr>
              <w:pStyle w:val="12"/>
              <w:numPr>
                <w:ilvl w:val="0"/>
                <w:numId w:val="21"/>
              </w:numPr>
              <w:jc w:val="both"/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urut, dari nilai terendah (null terlebih dahulu) sampai nilai tertinggi.</w:t>
            </w:r>
          </w:p>
          <w:p w14:paraId="27D387B4">
            <w:pPr>
              <w:pStyle w:val="12"/>
              <w:numPr>
                <w:ilvl w:val="0"/>
                <w:numId w:val="21"/>
              </w:numPr>
              <w:jc w:val="both"/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tanpa celah, Interval berikutnya harus dimulai tepat di tempat interval sebelumnya berakhir</w:t>
            </w:r>
          </w:p>
          <w:p w14:paraId="20200D8D">
            <w:pPr>
              <w:pStyle w:val="12"/>
              <w:numPr>
                <w:ilvl w:val="0"/>
                <w:numId w:val="21"/>
              </w:numPr>
              <w:jc w:val="both"/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 xml:space="preserve">tidak </w:t>
            </w:r>
            <w:r>
              <w:rPr>
                <w:i/>
                <w:iCs/>
                <w:sz w:val="18"/>
                <w:szCs w:val="18"/>
                <w:lang w:val="sv-SE"/>
              </w:rPr>
              <w:t>overlap</w:t>
            </w:r>
            <w:r>
              <w:rPr>
                <w:sz w:val="18"/>
                <w:szCs w:val="18"/>
                <w:lang w:val="sv-SE"/>
              </w:rPr>
              <w:t xml:space="preserve">, kondisi logis tidak boleh mengizinkan suatu hasil memenuhi lebih dari satu </w:t>
            </w:r>
            <w:r>
              <w:rPr>
                <w:i/>
                <w:iCs/>
                <w:sz w:val="18"/>
                <w:szCs w:val="18"/>
                <w:lang w:val="sv-SE"/>
              </w:rPr>
              <w:t>interval</w:t>
            </w:r>
            <w:r>
              <w:rPr>
                <w:sz w:val="18"/>
                <w:szCs w:val="18"/>
                <w:lang w:val="sv-SE"/>
              </w:rPr>
              <w:t>.</w:t>
            </w:r>
          </w:p>
          <w:p w14:paraId="045FAEF5">
            <w:pPr>
              <w:pStyle w:val="12"/>
              <w:numPr>
                <w:ilvl w:val="0"/>
                <w:numId w:val="21"/>
              </w:numPr>
              <w:jc w:val="both"/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 xml:space="preserve">tanpa </w:t>
            </w:r>
            <w:r>
              <w:rPr>
                <w:i/>
                <w:iCs/>
                <w:sz w:val="18"/>
                <w:szCs w:val="18"/>
                <w:lang w:val="sv-SE"/>
              </w:rPr>
              <w:t xml:space="preserve">sign </w:t>
            </w:r>
            <w:r>
              <w:rPr>
                <w:sz w:val="18"/>
                <w:szCs w:val="18"/>
                <w:lang w:val="sv-SE"/>
              </w:rPr>
              <w:t>yg kontradiktif. Contoh:</w:t>
            </w:r>
          </w:p>
          <w:p w14:paraId="7271B58F">
            <w:pPr>
              <w:pStyle w:val="12"/>
              <w:numPr>
                <w:ilvl w:val="1"/>
                <w:numId w:val="21"/>
              </w:numPr>
              <w:ind w:left="720" w:hanging="288"/>
              <w:jc w:val="both"/>
              <w:rPr>
                <w:sz w:val="18"/>
                <w:szCs w:val="18"/>
                <w:lang w:val="zh-CN"/>
              </w:rPr>
            </w:pPr>
            <w:r>
              <w:rPr>
                <w:i/>
                <w:iCs/>
                <w:sz w:val="18"/>
                <w:szCs w:val="18"/>
                <w:lang w:val="zh-CN"/>
              </w:rPr>
              <w:t>interval</w:t>
            </w:r>
            <w:r>
              <w:rPr>
                <w:sz w:val="18"/>
                <w:szCs w:val="18"/>
                <w:lang w:val="zh-CN"/>
              </w:rPr>
              <w:t xml:space="preserve"> sebelumnya berakhir dengan &lt;= 200</w:t>
            </w:r>
          </w:p>
          <w:p w14:paraId="02209FD2">
            <w:pPr>
              <w:pStyle w:val="12"/>
              <w:numPr>
                <w:ilvl w:val="1"/>
                <w:numId w:val="21"/>
              </w:numPr>
              <w:ind w:left="720" w:hanging="288"/>
              <w:jc w:val="both"/>
              <w:rPr>
                <w:sz w:val="18"/>
                <w:szCs w:val="18"/>
                <w:lang w:val="sv-SE"/>
              </w:rPr>
            </w:pPr>
            <w:r>
              <w:rPr>
                <w:i/>
                <w:iCs/>
                <w:sz w:val="18"/>
                <w:szCs w:val="18"/>
                <w:lang w:val="sv-SE"/>
              </w:rPr>
              <w:t>interval</w:t>
            </w:r>
            <w:r>
              <w:rPr>
                <w:sz w:val="18"/>
                <w:szCs w:val="18"/>
                <w:lang w:val="sv-SE"/>
              </w:rPr>
              <w:t xml:space="preserve"> berikutnya harus dimulai dengan &gt; 200 atau &gt;= 201</w:t>
            </w:r>
          </w:p>
          <w:p w14:paraId="63B4A523">
            <w:pPr>
              <w:pStyle w:val="12"/>
              <w:numPr>
                <w:ilvl w:val="1"/>
                <w:numId w:val="21"/>
              </w:numPr>
              <w:ind w:left="720" w:hanging="288"/>
              <w:jc w:val="both"/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zh-CN"/>
              </w:rPr>
              <w:t>tetapi bukan &gt;= 200 (</w:t>
            </w:r>
            <w:r>
              <w:rPr>
                <w:i/>
                <w:iCs/>
                <w:sz w:val="18"/>
                <w:szCs w:val="18"/>
                <w:lang w:val="zh-CN"/>
              </w:rPr>
              <w:t>overlap</w:t>
            </w:r>
            <w:r>
              <w:rPr>
                <w:sz w:val="18"/>
                <w:szCs w:val="18"/>
                <w:lang w:val="zh-CN"/>
              </w:rPr>
              <w:t>).</w:t>
            </w:r>
          </w:p>
          <w:p w14:paraId="4E5A929A">
            <w:pPr>
              <w:pStyle w:val="12"/>
              <w:numPr>
                <w:ilvl w:val="0"/>
                <w:numId w:val="21"/>
              </w:numPr>
              <w:spacing w:before="120"/>
              <w:jc w:val="both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 xml:space="preserve">LowSign = </w:t>
            </w:r>
            <w:r>
              <w:rPr>
                <w:i/>
                <w:iCs/>
                <w:sz w:val="18"/>
                <w:szCs w:val="18"/>
                <w:lang w:val="zh-CN"/>
              </w:rPr>
              <w:t>null</w:t>
            </w:r>
            <w:r>
              <w:rPr>
                <w:sz w:val="18"/>
                <w:szCs w:val="18"/>
                <w:lang w:val="zh-CN"/>
              </w:rPr>
              <w:t xml:space="preserve"> jika Low = </w:t>
            </w:r>
            <w:r>
              <w:rPr>
                <w:i/>
                <w:iCs/>
                <w:sz w:val="18"/>
                <w:szCs w:val="18"/>
                <w:lang w:val="zh-CN"/>
              </w:rPr>
              <w:t>null</w:t>
            </w:r>
            <w:r>
              <w:rPr>
                <w:sz w:val="18"/>
                <w:szCs w:val="18"/>
                <w:lang w:val="zh-CN"/>
              </w:rPr>
              <w:t xml:space="preserve">; HighSign = </w:t>
            </w:r>
            <w:r>
              <w:rPr>
                <w:i/>
                <w:iCs/>
                <w:sz w:val="18"/>
                <w:szCs w:val="18"/>
                <w:lang w:val="zh-CN"/>
              </w:rPr>
              <w:t>null</w:t>
            </w:r>
            <w:r>
              <w:rPr>
                <w:sz w:val="18"/>
                <w:szCs w:val="18"/>
                <w:lang w:val="zh-CN"/>
              </w:rPr>
              <w:t xml:space="preserve"> jika High = </w:t>
            </w:r>
            <w:r>
              <w:rPr>
                <w:i/>
                <w:iCs/>
                <w:sz w:val="18"/>
                <w:szCs w:val="18"/>
                <w:lang w:val="zh-CN"/>
              </w:rPr>
              <w:t>null</w:t>
            </w:r>
            <w:r>
              <w:rPr>
                <w:sz w:val="18"/>
                <w:szCs w:val="18"/>
                <w:lang w:val="zh-CN"/>
              </w:rPr>
              <w:t>.</w:t>
            </w:r>
          </w:p>
        </w:tc>
      </w:tr>
    </w:tbl>
    <w:p w14:paraId="085AF595">
      <w:pPr>
        <w:pStyle w:val="12"/>
        <w:numPr>
          <w:ilvl w:val="0"/>
          <w:numId w:val="18"/>
        </w:numPr>
        <w:spacing w:before="120"/>
        <w:contextualSpacing w:val="0"/>
        <w:jc w:val="both"/>
        <w:rPr>
          <w:lang w:val="zh-CN"/>
        </w:rPr>
      </w:pPr>
      <w:r>
        <w:rPr>
          <w:lang w:val="zh-CN"/>
        </w:rPr>
        <w:t>Display = ‘No’ untuk RangeType: CRTC, VAL, RERUN.</w:t>
      </w:r>
    </w:p>
    <w:p w14:paraId="14B7DB07">
      <w:pPr>
        <w:pStyle w:val="12"/>
        <w:numPr>
          <w:ilvl w:val="0"/>
          <w:numId w:val="18"/>
        </w:numPr>
        <w:spacing w:before="120"/>
        <w:contextualSpacing w:val="0"/>
        <w:jc w:val="both"/>
        <w:rPr>
          <w:lang w:val="sv-SE"/>
        </w:rPr>
      </w:pPr>
      <w:r>
        <w:rPr>
          <w:lang w:val="sv-SE"/>
        </w:rPr>
        <w:t xml:space="preserve">Dalam SiteID, TestSiteCode, SpcType, (Sex,) AgeStart, AgeEnd, NumRefType yang sama: </w:t>
      </w:r>
    </w:p>
    <w:p w14:paraId="383B9E3F">
      <w:pPr>
        <w:pStyle w:val="12"/>
        <w:numPr>
          <w:ilvl w:val="1"/>
          <w:numId w:val="18"/>
        </w:numPr>
        <w:contextualSpacing w:val="0"/>
        <w:jc w:val="both"/>
        <w:rPr>
          <w:lang w:val="sv-SE"/>
        </w:rPr>
      </w:pPr>
      <w:r>
        <w:rPr>
          <w:lang w:val="sv-SE"/>
        </w:rPr>
        <w:t>hanya ada satu Display = ’Yes’</w:t>
      </w:r>
    </w:p>
    <w:p w14:paraId="38766970">
      <w:pPr>
        <w:pStyle w:val="12"/>
        <w:numPr>
          <w:ilvl w:val="1"/>
          <w:numId w:val="18"/>
        </w:numPr>
        <w:spacing w:before="0"/>
        <w:ind w:left="2160" w:hanging="360"/>
        <w:contextualSpacing w:val="0"/>
        <w:jc w:val="both"/>
        <w:rPr>
          <w:lang w:val="sv-SE"/>
        </w:rPr>
      </w:pPr>
      <w:r>
        <w:rPr>
          <w:lang w:val="sv-SE"/>
        </w:rPr>
        <w:t>Sex = null tidak boleh berdampingan dengan Sex = M atau F atau Unknown.</w:t>
      </w:r>
    </w:p>
    <w:p w14:paraId="42FC5248">
      <w:pPr>
        <w:pStyle w:val="12"/>
        <w:numPr>
          <w:ilvl w:val="0"/>
          <w:numId w:val="18"/>
        </w:numPr>
        <w:spacing w:before="120"/>
        <w:contextualSpacing w:val="0"/>
        <w:jc w:val="both"/>
        <w:rPr>
          <w:lang w:val="zh-CN"/>
        </w:rPr>
      </w:pPr>
      <w:r>
        <w:rPr>
          <w:lang w:val="sv-SE"/>
        </w:rPr>
        <w:t>StartDate dan EndDate &gt;= Today.</w:t>
      </w:r>
    </w:p>
    <w:p w14:paraId="7F842527">
      <w:pPr>
        <w:pStyle w:val="12"/>
        <w:numPr>
          <w:ilvl w:val="0"/>
          <w:numId w:val="18"/>
        </w:numPr>
        <w:spacing w:before="120"/>
        <w:ind w:left="720"/>
        <w:contextualSpacing w:val="0"/>
        <w:jc w:val="both"/>
        <w:rPr>
          <w:color w:val="D9D9D9" w:themeColor="background1" w:themeShade="D9"/>
          <w:lang w:val="zh-CN"/>
        </w:rPr>
      </w:pPr>
      <w:r>
        <w:rPr>
          <w:b/>
          <w:bCs/>
          <w:color w:val="D9D9D9" w:themeColor="background1" w:themeShade="D9"/>
          <w:lang w:val="zh-CN"/>
        </w:rPr>
        <w:t>Criteria</w:t>
      </w:r>
      <w:r>
        <w:rPr>
          <w:color w:val="D9D9D9" w:themeColor="background1" w:themeShade="D9"/>
          <w:lang w:val="zh-CN"/>
        </w:rPr>
        <w:t xml:space="preserve">. Data ini diinput saat </w:t>
      </w:r>
      <w:r>
        <w:rPr>
          <w:i/>
          <w:iCs/>
          <w:color w:val="D9D9D9" w:themeColor="background1" w:themeShade="D9"/>
          <w:lang w:val="zh-CN"/>
        </w:rPr>
        <w:t>test ordering activity</w:t>
      </w:r>
      <w:r>
        <w:rPr>
          <w:color w:val="D9D9D9" w:themeColor="background1" w:themeShade="D9"/>
          <w:lang w:val="zh-CN"/>
        </w:rPr>
        <w:t>.</w:t>
      </w:r>
    </w:p>
    <w:p w14:paraId="07E5D642">
      <w:pPr>
        <w:ind w:left="720"/>
        <w:rPr>
          <w:lang w:val="zh-CN"/>
        </w:rPr>
      </w:pPr>
    </w:p>
    <w:p w14:paraId="4F0A884A">
      <w:pPr>
        <w:pStyle w:val="5"/>
        <w:keepNext/>
        <w:spacing w:before="120" w:after="0"/>
        <w:ind w:left="720"/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92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Contoh refnum</w:t>
      </w:r>
    </w:p>
    <w:tbl>
      <w:tblPr>
        <w:tblStyle w:val="11"/>
        <w:tblW w:w="9774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9" w:type="dxa"/>
          <w:bottom w:w="0" w:type="dxa"/>
          <w:right w:w="29" w:type="dxa"/>
        </w:tblCellMar>
      </w:tblPr>
      <w:tblGrid>
        <w:gridCol w:w="726"/>
        <w:gridCol w:w="437"/>
        <w:gridCol w:w="703"/>
        <w:gridCol w:w="703"/>
        <w:gridCol w:w="721"/>
        <w:gridCol w:w="579"/>
        <w:gridCol w:w="579"/>
        <w:gridCol w:w="422"/>
        <w:gridCol w:w="579"/>
        <w:gridCol w:w="422"/>
        <w:gridCol w:w="579"/>
        <w:gridCol w:w="579"/>
        <w:gridCol w:w="579"/>
        <w:gridCol w:w="1157"/>
        <w:gridCol w:w="1009"/>
      </w:tblGrid>
      <w:tr w14:paraId="7383D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  <w:tblHeader/>
        </w:trPr>
        <w:tc>
          <w:tcPr>
            <w:tcW w:w="724" w:type="dxa"/>
          </w:tcPr>
          <w:p w14:paraId="4E6F23F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TestSite</w:t>
            </w:r>
          </w:p>
          <w:p w14:paraId="472728E7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437" w:type="dxa"/>
          </w:tcPr>
          <w:p w14:paraId="4458FA9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702" w:type="dxa"/>
          </w:tcPr>
          <w:p w14:paraId="0BCEF4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Age</w:t>
            </w:r>
          </w:p>
          <w:p w14:paraId="2492301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Start</w:t>
            </w:r>
          </w:p>
        </w:tc>
        <w:tc>
          <w:tcPr>
            <w:tcW w:w="702" w:type="dxa"/>
          </w:tcPr>
          <w:p w14:paraId="12DA92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Age</w:t>
            </w:r>
          </w:p>
          <w:p w14:paraId="174B0BB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End</w:t>
            </w:r>
          </w:p>
        </w:tc>
        <w:tc>
          <w:tcPr>
            <w:tcW w:w="720" w:type="dxa"/>
          </w:tcPr>
          <w:p w14:paraId="37033DD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NumRef</w:t>
            </w:r>
          </w:p>
          <w:p w14:paraId="484FE53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Type</w:t>
            </w:r>
          </w:p>
        </w:tc>
        <w:tc>
          <w:tcPr>
            <w:tcW w:w="579" w:type="dxa"/>
          </w:tcPr>
          <w:p w14:paraId="0B2017F7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Range</w:t>
            </w:r>
          </w:p>
          <w:p w14:paraId="350E2C6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Type</w:t>
            </w:r>
          </w:p>
        </w:tc>
        <w:tc>
          <w:tcPr>
            <w:tcW w:w="579" w:type="dxa"/>
          </w:tcPr>
          <w:p w14:paraId="282FA44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Unit</w:t>
            </w:r>
          </w:p>
        </w:tc>
        <w:tc>
          <w:tcPr>
            <w:tcW w:w="422" w:type="dxa"/>
          </w:tcPr>
          <w:p w14:paraId="0583EBC2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Low</w:t>
            </w:r>
          </w:p>
          <w:p w14:paraId="5A3074A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Sign</w:t>
            </w:r>
          </w:p>
        </w:tc>
        <w:tc>
          <w:tcPr>
            <w:tcW w:w="579" w:type="dxa"/>
          </w:tcPr>
          <w:p w14:paraId="7BCA1D9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Low</w:t>
            </w:r>
          </w:p>
        </w:tc>
        <w:tc>
          <w:tcPr>
            <w:tcW w:w="422" w:type="dxa"/>
          </w:tcPr>
          <w:p w14:paraId="72B4AF8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High</w:t>
            </w:r>
          </w:p>
          <w:p w14:paraId="7A1694B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Sign</w:t>
            </w:r>
          </w:p>
        </w:tc>
        <w:tc>
          <w:tcPr>
            <w:tcW w:w="579" w:type="dxa"/>
          </w:tcPr>
          <w:p w14:paraId="13DF2B1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High</w:t>
            </w:r>
          </w:p>
        </w:tc>
        <w:tc>
          <w:tcPr>
            <w:tcW w:w="579" w:type="dxa"/>
          </w:tcPr>
          <w:p w14:paraId="36A8DE1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Display</w:t>
            </w:r>
          </w:p>
        </w:tc>
        <w:tc>
          <w:tcPr>
            <w:tcW w:w="579" w:type="dxa"/>
          </w:tcPr>
          <w:p w14:paraId="3EF9EF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Flag</w:t>
            </w:r>
          </w:p>
        </w:tc>
        <w:tc>
          <w:tcPr>
            <w:tcW w:w="1156" w:type="dxa"/>
          </w:tcPr>
          <w:p w14:paraId="1033079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Interpretation</w:t>
            </w:r>
          </w:p>
        </w:tc>
        <w:tc>
          <w:tcPr>
            <w:tcW w:w="1008" w:type="dxa"/>
          </w:tcPr>
          <w:p w14:paraId="2D6CBD5E">
            <w:pPr>
              <w:jc w:val="center"/>
              <w:rPr>
                <w:b/>
                <w:bCs/>
                <w:color w:val="0070C0"/>
                <w:sz w:val="18"/>
                <w:szCs w:val="18"/>
              </w:rPr>
            </w:pPr>
            <w:r>
              <w:rPr>
                <w:b/>
                <w:bCs/>
                <w:color w:val="0070C0"/>
                <w:sz w:val="18"/>
                <w:szCs w:val="18"/>
              </w:rPr>
              <w:t>Keterangan</w:t>
            </w:r>
          </w:p>
        </w:tc>
      </w:tr>
      <w:tr w14:paraId="35A8B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315736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</w:tcPr>
          <w:p w14:paraId="79CBCE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</w:tcPr>
          <w:p w14:paraId="1AB2F97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</w:tcPr>
          <w:p w14:paraId="5F17EF1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61A722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</w:tcPr>
          <w:p w14:paraId="343B2D8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CRTC</w:t>
            </w:r>
          </w:p>
        </w:tc>
        <w:tc>
          <w:tcPr>
            <w:tcW w:w="579" w:type="dxa"/>
          </w:tcPr>
          <w:p w14:paraId="5D4F53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</w:tcPr>
          <w:p w14:paraId="22E0FD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4752FBB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2" w:type="dxa"/>
          </w:tcPr>
          <w:p w14:paraId="773F38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559089A7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579" w:type="dxa"/>
          </w:tcPr>
          <w:p w14:paraId="2933A2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24FDBF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LL</w:t>
            </w:r>
          </w:p>
        </w:tc>
        <w:tc>
          <w:tcPr>
            <w:tcW w:w="1156" w:type="dxa"/>
          </w:tcPr>
          <w:p w14:paraId="2C418B97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653CF7A9">
            <w:pPr>
              <w:rPr>
                <w:color w:val="0070C0"/>
                <w:sz w:val="18"/>
                <w:szCs w:val="18"/>
              </w:rPr>
            </w:pPr>
          </w:p>
        </w:tc>
      </w:tr>
      <w:tr w14:paraId="487BC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239C0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</w:tcPr>
          <w:p w14:paraId="3305BD8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</w:tcPr>
          <w:p w14:paraId="7E43A8D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</w:tcPr>
          <w:p w14:paraId="04B256E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661DF57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</w:tcPr>
          <w:p w14:paraId="48BC479D">
            <w:pPr>
              <w:rPr>
                <w:sz w:val="18"/>
                <w:szCs w:val="18"/>
              </w:rPr>
            </w:pPr>
            <w:r>
              <w:rPr>
                <w:color w:val="EE0000"/>
                <w:sz w:val="18"/>
                <w:szCs w:val="18"/>
              </w:rPr>
              <w:t>REF</w:t>
            </w:r>
            <w:r>
              <w:rPr>
                <w:rStyle w:val="9"/>
                <w:sz w:val="18"/>
                <w:szCs w:val="18"/>
              </w:rPr>
              <w:footnoteReference w:id="10"/>
            </w:r>
          </w:p>
        </w:tc>
        <w:tc>
          <w:tcPr>
            <w:tcW w:w="579" w:type="dxa"/>
          </w:tcPr>
          <w:p w14:paraId="7A1423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</w:tcPr>
          <w:p w14:paraId="0C34B5F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719970E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422" w:type="dxa"/>
          </w:tcPr>
          <w:p w14:paraId="7BA3FE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268DCE6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579" w:type="dxa"/>
          </w:tcPr>
          <w:p w14:paraId="277D19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2933EF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1156" w:type="dxa"/>
          </w:tcPr>
          <w:p w14:paraId="0E622B35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705E77F8">
            <w:pPr>
              <w:rPr>
                <w:color w:val="0070C0"/>
                <w:sz w:val="18"/>
                <w:szCs w:val="18"/>
              </w:rPr>
            </w:pPr>
          </w:p>
        </w:tc>
      </w:tr>
      <w:tr w14:paraId="06C95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23F34A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</w:tcPr>
          <w:p w14:paraId="477DC7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</w:tcPr>
          <w:p w14:paraId="3F5299C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</w:tcPr>
          <w:p w14:paraId="5EE3315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2C3BFD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</w:tcPr>
          <w:p w14:paraId="4CE928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2F3A1BE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</w:tcPr>
          <w:p w14:paraId="3F18EA2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27BFE80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422" w:type="dxa"/>
          </w:tcPr>
          <w:p w14:paraId="73AD65A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08357B5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579" w:type="dxa"/>
          </w:tcPr>
          <w:p w14:paraId="22D1D1B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579" w:type="dxa"/>
          </w:tcPr>
          <w:p w14:paraId="1A1D12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156" w:type="dxa"/>
          </w:tcPr>
          <w:p w14:paraId="5E17D47B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2B3E5847">
            <w:pPr>
              <w:rPr>
                <w:color w:val="0070C0"/>
                <w:sz w:val="18"/>
                <w:szCs w:val="18"/>
              </w:rPr>
            </w:pPr>
          </w:p>
        </w:tc>
      </w:tr>
      <w:tr w14:paraId="7F760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12088B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</w:tcPr>
          <w:p w14:paraId="6CCAE9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</w:tcPr>
          <w:p w14:paraId="3F776DC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</w:tcPr>
          <w:p w14:paraId="63BA65B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6C8F1C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</w:tcPr>
          <w:p w14:paraId="00DC3C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1C10789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</w:tcPr>
          <w:p w14:paraId="5806C6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3EEFE89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422" w:type="dxa"/>
          </w:tcPr>
          <w:p w14:paraId="5D16B0D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14BBC29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579" w:type="dxa"/>
          </w:tcPr>
          <w:p w14:paraId="7A31F7B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0225CEA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</w:t>
            </w:r>
          </w:p>
        </w:tc>
        <w:tc>
          <w:tcPr>
            <w:tcW w:w="1156" w:type="dxa"/>
          </w:tcPr>
          <w:p w14:paraId="4010EF36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100FF195">
            <w:pPr>
              <w:rPr>
                <w:color w:val="0070C0"/>
                <w:sz w:val="18"/>
                <w:szCs w:val="18"/>
              </w:rPr>
            </w:pPr>
          </w:p>
        </w:tc>
      </w:tr>
      <w:tr w14:paraId="071A5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746D1F8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</w:tcPr>
          <w:p w14:paraId="195F73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</w:tcPr>
          <w:p w14:paraId="7DE89AB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</w:tcPr>
          <w:p w14:paraId="5F85268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6A0E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</w:tcPr>
          <w:p w14:paraId="1223787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CRTC</w:t>
            </w:r>
          </w:p>
        </w:tc>
        <w:tc>
          <w:tcPr>
            <w:tcW w:w="579" w:type="dxa"/>
          </w:tcPr>
          <w:p w14:paraId="1CCA43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</w:tcPr>
          <w:p w14:paraId="0E4CFF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75D2016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422" w:type="dxa"/>
          </w:tcPr>
          <w:p w14:paraId="03AE54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148D2D9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0C000E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306D213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HH</w:t>
            </w:r>
          </w:p>
        </w:tc>
        <w:tc>
          <w:tcPr>
            <w:tcW w:w="1156" w:type="dxa"/>
          </w:tcPr>
          <w:p w14:paraId="2CC2C83A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5A2AD20C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no high limit</w:t>
            </w:r>
          </w:p>
        </w:tc>
      </w:tr>
      <w:tr w14:paraId="7A7DF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  <w:shd w:val="clear" w:color="auto" w:fill="FBE4D5" w:themeFill="accent2" w:themeFillTint="33"/>
          </w:tcPr>
          <w:p w14:paraId="0613FD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  <w:shd w:val="clear" w:color="auto" w:fill="FBE4D5" w:themeFill="accent2" w:themeFillTint="33"/>
          </w:tcPr>
          <w:p w14:paraId="47FB780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  <w:shd w:val="clear" w:color="auto" w:fill="FBE4D5" w:themeFill="accent2" w:themeFillTint="33"/>
          </w:tcPr>
          <w:p w14:paraId="1539BD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  <w:shd w:val="clear" w:color="auto" w:fill="FBE4D5" w:themeFill="accent2" w:themeFillTint="33"/>
          </w:tcPr>
          <w:p w14:paraId="631C40F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27BF26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4DF6269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773352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  <w:shd w:val="clear" w:color="auto" w:fill="FBE4D5" w:themeFill="accent2" w:themeFillTint="33"/>
          </w:tcPr>
          <w:p w14:paraId="5195D23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06E895C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2" w:type="dxa"/>
            <w:shd w:val="clear" w:color="auto" w:fill="FBE4D5" w:themeFill="accent2" w:themeFillTint="33"/>
          </w:tcPr>
          <w:p w14:paraId="0722096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3BA5D3B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79C10D3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63B6E50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156" w:type="dxa"/>
            <w:shd w:val="clear" w:color="auto" w:fill="FBE4D5" w:themeFill="accent2" w:themeFillTint="33"/>
          </w:tcPr>
          <w:p w14:paraId="4F5AE336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  <w:shd w:val="clear" w:color="auto" w:fill="FBE4D5" w:themeFill="accent2" w:themeFillTint="33"/>
          </w:tcPr>
          <w:p w14:paraId="36C43762">
            <w:pPr>
              <w:rPr>
                <w:color w:val="0070C0"/>
                <w:sz w:val="18"/>
                <w:szCs w:val="18"/>
              </w:rPr>
            </w:pPr>
          </w:p>
        </w:tc>
      </w:tr>
      <w:tr w14:paraId="6A2FA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  <w:shd w:val="clear" w:color="auto" w:fill="FBE4D5" w:themeFill="accent2" w:themeFillTint="33"/>
          </w:tcPr>
          <w:p w14:paraId="4CF700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  <w:shd w:val="clear" w:color="auto" w:fill="FBE4D5" w:themeFill="accent2" w:themeFillTint="33"/>
          </w:tcPr>
          <w:p w14:paraId="3ACEEF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  <w:shd w:val="clear" w:color="auto" w:fill="FBE4D5" w:themeFill="accent2" w:themeFillTint="33"/>
          </w:tcPr>
          <w:p w14:paraId="2FC8E45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  <w:shd w:val="clear" w:color="auto" w:fill="FBE4D5" w:themeFill="accent2" w:themeFillTint="33"/>
          </w:tcPr>
          <w:p w14:paraId="48EBC71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6C48AF1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184100F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10CECE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  <w:shd w:val="clear" w:color="auto" w:fill="FBE4D5" w:themeFill="accent2" w:themeFillTint="33"/>
          </w:tcPr>
          <w:p w14:paraId="52296F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68C6D65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422" w:type="dxa"/>
            <w:shd w:val="clear" w:color="auto" w:fill="FBE4D5" w:themeFill="accent2" w:themeFillTint="33"/>
          </w:tcPr>
          <w:p w14:paraId="1F289F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2F1A190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0E39C41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173F15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156" w:type="dxa"/>
            <w:shd w:val="clear" w:color="auto" w:fill="FBE4D5" w:themeFill="accent2" w:themeFillTint="33"/>
          </w:tcPr>
          <w:p w14:paraId="54CEC704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  <w:shd w:val="clear" w:color="auto" w:fill="FBE4D5" w:themeFill="accent2" w:themeFillTint="33"/>
          </w:tcPr>
          <w:p w14:paraId="70B42DFF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no high limit</w:t>
            </w:r>
          </w:p>
        </w:tc>
      </w:tr>
      <w:tr w14:paraId="4D42E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50B960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</w:tcPr>
          <w:p w14:paraId="72BE039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702" w:type="dxa"/>
          </w:tcPr>
          <w:p w14:paraId="7E9BB92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</w:tcPr>
          <w:p w14:paraId="371AE12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495937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</w:tcPr>
          <w:p w14:paraId="1D3CD3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CRTC</w:t>
            </w:r>
          </w:p>
        </w:tc>
        <w:tc>
          <w:tcPr>
            <w:tcW w:w="579" w:type="dxa"/>
          </w:tcPr>
          <w:p w14:paraId="418D03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</w:tcPr>
          <w:p w14:paraId="674083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59D948B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2" w:type="dxa"/>
          </w:tcPr>
          <w:p w14:paraId="24C079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7FC766C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579" w:type="dxa"/>
          </w:tcPr>
          <w:p w14:paraId="44B32A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1FBDB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LL</w:t>
            </w:r>
          </w:p>
        </w:tc>
        <w:tc>
          <w:tcPr>
            <w:tcW w:w="1156" w:type="dxa"/>
          </w:tcPr>
          <w:p w14:paraId="28CA7878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290C646D">
            <w:pPr>
              <w:rPr>
                <w:color w:val="0070C0"/>
                <w:sz w:val="18"/>
                <w:szCs w:val="18"/>
              </w:rPr>
            </w:pPr>
          </w:p>
        </w:tc>
      </w:tr>
      <w:tr w14:paraId="4EB95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1BBFAE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</w:tcPr>
          <w:p w14:paraId="2399CF4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702" w:type="dxa"/>
          </w:tcPr>
          <w:p w14:paraId="5EB1399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</w:tcPr>
          <w:p w14:paraId="4FFA760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64BBDE9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</w:tcPr>
          <w:p w14:paraId="568E91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367C6C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</w:tcPr>
          <w:p w14:paraId="7803310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5E5DE39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422" w:type="dxa"/>
          </w:tcPr>
          <w:p w14:paraId="52556A0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52F228A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579" w:type="dxa"/>
          </w:tcPr>
          <w:p w14:paraId="351668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2F0E32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1156" w:type="dxa"/>
          </w:tcPr>
          <w:p w14:paraId="0ECA77AD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467C8EA5">
            <w:pPr>
              <w:rPr>
                <w:color w:val="0070C0"/>
                <w:sz w:val="18"/>
                <w:szCs w:val="18"/>
              </w:rPr>
            </w:pPr>
          </w:p>
        </w:tc>
      </w:tr>
      <w:tr w14:paraId="55416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744DE6D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</w:tcPr>
          <w:p w14:paraId="6B9DA57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702" w:type="dxa"/>
          </w:tcPr>
          <w:p w14:paraId="19E28F1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</w:tcPr>
          <w:p w14:paraId="239847B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334157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</w:tcPr>
          <w:p w14:paraId="2404E4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6AAF3CA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</w:tcPr>
          <w:p w14:paraId="3BF674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5FB73EB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422" w:type="dxa"/>
          </w:tcPr>
          <w:p w14:paraId="761B08E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13ECEC9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579" w:type="dxa"/>
          </w:tcPr>
          <w:p w14:paraId="6265D2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579" w:type="dxa"/>
          </w:tcPr>
          <w:p w14:paraId="033CF9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156" w:type="dxa"/>
          </w:tcPr>
          <w:p w14:paraId="1637B3DC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48BAE10C">
            <w:pPr>
              <w:rPr>
                <w:color w:val="0070C0"/>
                <w:sz w:val="18"/>
                <w:szCs w:val="18"/>
              </w:rPr>
            </w:pPr>
          </w:p>
        </w:tc>
      </w:tr>
      <w:tr w14:paraId="3B657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48E8CBB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</w:tcPr>
          <w:p w14:paraId="25DD1E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702" w:type="dxa"/>
          </w:tcPr>
          <w:p w14:paraId="2EF4669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</w:tcPr>
          <w:p w14:paraId="71104B7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0EC062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</w:tcPr>
          <w:p w14:paraId="192C6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58D15A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</w:tcPr>
          <w:p w14:paraId="0A8AE78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7277E14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422" w:type="dxa"/>
          </w:tcPr>
          <w:p w14:paraId="14A818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7C0A9B7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579" w:type="dxa"/>
          </w:tcPr>
          <w:p w14:paraId="6424259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3DFA03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</w:t>
            </w:r>
          </w:p>
        </w:tc>
        <w:tc>
          <w:tcPr>
            <w:tcW w:w="1156" w:type="dxa"/>
          </w:tcPr>
          <w:p w14:paraId="5F8A89A4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0C3060BB">
            <w:pPr>
              <w:rPr>
                <w:color w:val="0070C0"/>
                <w:sz w:val="18"/>
                <w:szCs w:val="18"/>
              </w:rPr>
            </w:pPr>
          </w:p>
        </w:tc>
      </w:tr>
      <w:tr w14:paraId="7B322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75AC799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</w:tcPr>
          <w:p w14:paraId="74C1E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702" w:type="dxa"/>
          </w:tcPr>
          <w:p w14:paraId="4E709BF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</w:tcPr>
          <w:p w14:paraId="511C52E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2346060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</w:tcPr>
          <w:p w14:paraId="46A66C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CRTC</w:t>
            </w:r>
          </w:p>
        </w:tc>
        <w:tc>
          <w:tcPr>
            <w:tcW w:w="579" w:type="dxa"/>
          </w:tcPr>
          <w:p w14:paraId="27CBFC9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</w:tcPr>
          <w:p w14:paraId="7807F6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799D1D8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422" w:type="dxa"/>
          </w:tcPr>
          <w:p w14:paraId="066B74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1B82924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13912FE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0812EC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HH</w:t>
            </w:r>
          </w:p>
        </w:tc>
        <w:tc>
          <w:tcPr>
            <w:tcW w:w="1156" w:type="dxa"/>
          </w:tcPr>
          <w:p w14:paraId="08357FE4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14:paraId="6E6CB4FA">
            <w:pPr>
              <w:rPr>
                <w:color w:val="0070C0"/>
                <w:sz w:val="18"/>
                <w:szCs w:val="18"/>
              </w:rPr>
            </w:pPr>
          </w:p>
        </w:tc>
      </w:tr>
      <w:tr w14:paraId="5E5B1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  <w:shd w:val="clear" w:color="auto" w:fill="FBE4D5" w:themeFill="accent2" w:themeFillTint="33"/>
          </w:tcPr>
          <w:p w14:paraId="65D028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  <w:shd w:val="clear" w:color="auto" w:fill="FBE4D5" w:themeFill="accent2" w:themeFillTint="33"/>
          </w:tcPr>
          <w:p w14:paraId="7DA0D8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702" w:type="dxa"/>
            <w:shd w:val="clear" w:color="auto" w:fill="FBE4D5" w:themeFill="accent2" w:themeFillTint="33"/>
          </w:tcPr>
          <w:p w14:paraId="1EA8184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  <w:shd w:val="clear" w:color="auto" w:fill="FBE4D5" w:themeFill="accent2" w:themeFillTint="33"/>
          </w:tcPr>
          <w:p w14:paraId="31B7AC5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799344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6E5C467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65077B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  <w:shd w:val="clear" w:color="auto" w:fill="FBE4D5" w:themeFill="accent2" w:themeFillTint="33"/>
          </w:tcPr>
          <w:p w14:paraId="3CB206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6B14E45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2" w:type="dxa"/>
            <w:shd w:val="clear" w:color="auto" w:fill="FBE4D5" w:themeFill="accent2" w:themeFillTint="33"/>
          </w:tcPr>
          <w:p w14:paraId="298F14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1B89E9D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0186DBF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14DC314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156" w:type="dxa"/>
            <w:shd w:val="clear" w:color="auto" w:fill="FBE4D5" w:themeFill="accent2" w:themeFillTint="33"/>
          </w:tcPr>
          <w:p w14:paraId="228916FE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  <w:shd w:val="clear" w:color="auto" w:fill="FBE4D5" w:themeFill="accent2" w:themeFillTint="33"/>
          </w:tcPr>
          <w:p w14:paraId="3761C859">
            <w:pPr>
              <w:rPr>
                <w:color w:val="0070C0"/>
                <w:sz w:val="18"/>
                <w:szCs w:val="18"/>
              </w:rPr>
            </w:pPr>
          </w:p>
        </w:tc>
      </w:tr>
      <w:tr w14:paraId="11BD6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  <w:shd w:val="clear" w:color="auto" w:fill="FBE4D5" w:themeFill="accent2" w:themeFillTint="33"/>
          </w:tcPr>
          <w:p w14:paraId="680CED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Hb</w:t>
            </w:r>
          </w:p>
        </w:tc>
        <w:tc>
          <w:tcPr>
            <w:tcW w:w="437" w:type="dxa"/>
            <w:shd w:val="clear" w:color="auto" w:fill="FBE4D5" w:themeFill="accent2" w:themeFillTint="33"/>
          </w:tcPr>
          <w:p w14:paraId="5310F49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702" w:type="dxa"/>
            <w:shd w:val="clear" w:color="auto" w:fill="FBE4D5" w:themeFill="accent2" w:themeFillTint="33"/>
          </w:tcPr>
          <w:p w14:paraId="4C842D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6205D</w:t>
            </w:r>
          </w:p>
        </w:tc>
        <w:tc>
          <w:tcPr>
            <w:tcW w:w="702" w:type="dxa"/>
            <w:shd w:val="clear" w:color="auto" w:fill="FBE4D5" w:themeFill="accent2" w:themeFillTint="33"/>
          </w:tcPr>
          <w:p w14:paraId="05E4C9F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66ABC8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352472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5242CE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g/dL</w:t>
            </w:r>
          </w:p>
        </w:tc>
        <w:tc>
          <w:tcPr>
            <w:tcW w:w="422" w:type="dxa"/>
            <w:shd w:val="clear" w:color="auto" w:fill="FBE4D5" w:themeFill="accent2" w:themeFillTint="33"/>
          </w:tcPr>
          <w:p w14:paraId="0035C5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67F69B4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422" w:type="dxa"/>
            <w:shd w:val="clear" w:color="auto" w:fill="FBE4D5" w:themeFill="accent2" w:themeFillTint="33"/>
          </w:tcPr>
          <w:p w14:paraId="61DDD04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7AB068B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1691651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5CADC7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156" w:type="dxa"/>
            <w:shd w:val="clear" w:color="auto" w:fill="FBE4D5" w:themeFill="accent2" w:themeFillTint="33"/>
          </w:tcPr>
          <w:p w14:paraId="444F9EB2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  <w:shd w:val="clear" w:color="auto" w:fill="FBE4D5" w:themeFill="accent2" w:themeFillTint="33"/>
          </w:tcPr>
          <w:p w14:paraId="3A0E0E34">
            <w:pPr>
              <w:rPr>
                <w:color w:val="0070C0"/>
                <w:sz w:val="18"/>
                <w:szCs w:val="18"/>
              </w:rPr>
            </w:pPr>
          </w:p>
        </w:tc>
      </w:tr>
      <w:tr w14:paraId="53A4F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764099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Chol</w:t>
            </w:r>
          </w:p>
        </w:tc>
        <w:tc>
          <w:tcPr>
            <w:tcW w:w="437" w:type="dxa"/>
          </w:tcPr>
          <w:p w14:paraId="275DFCC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</w:tcPr>
          <w:p w14:paraId="5BB6421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02" w:type="dxa"/>
          </w:tcPr>
          <w:p w14:paraId="7A116AB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6977E3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THOLD</w:t>
            </w:r>
          </w:p>
        </w:tc>
        <w:tc>
          <w:tcPr>
            <w:tcW w:w="579" w:type="dxa"/>
          </w:tcPr>
          <w:p w14:paraId="093858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51AD0A7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mg/dL</w:t>
            </w:r>
          </w:p>
        </w:tc>
        <w:tc>
          <w:tcPr>
            <w:tcW w:w="422" w:type="dxa"/>
          </w:tcPr>
          <w:p w14:paraId="205741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7676E88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422" w:type="dxa"/>
          </w:tcPr>
          <w:p w14:paraId="1C96D8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</w:p>
        </w:tc>
        <w:tc>
          <w:tcPr>
            <w:tcW w:w="579" w:type="dxa"/>
          </w:tcPr>
          <w:p w14:paraId="4AC4059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579" w:type="dxa"/>
          </w:tcPr>
          <w:p w14:paraId="5D18789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579" w:type="dxa"/>
          </w:tcPr>
          <w:p w14:paraId="0ED7B5F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156" w:type="dxa"/>
          </w:tcPr>
          <w:p w14:paraId="046C8E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Desirable </w:t>
            </w:r>
          </w:p>
        </w:tc>
        <w:tc>
          <w:tcPr>
            <w:tcW w:w="1008" w:type="dxa"/>
          </w:tcPr>
          <w:p w14:paraId="65F870CA">
            <w:pPr>
              <w:rPr>
                <w:color w:val="0070C0"/>
                <w:sz w:val="18"/>
                <w:szCs w:val="18"/>
              </w:rPr>
            </w:pPr>
          </w:p>
        </w:tc>
      </w:tr>
      <w:tr w14:paraId="32532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7A4052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Chol</w:t>
            </w:r>
          </w:p>
        </w:tc>
        <w:tc>
          <w:tcPr>
            <w:tcW w:w="437" w:type="dxa"/>
          </w:tcPr>
          <w:p w14:paraId="10B9591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</w:tcPr>
          <w:p w14:paraId="319A79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02" w:type="dxa"/>
          </w:tcPr>
          <w:p w14:paraId="0E23CBE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5DE179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THOLD</w:t>
            </w:r>
          </w:p>
        </w:tc>
        <w:tc>
          <w:tcPr>
            <w:tcW w:w="579" w:type="dxa"/>
          </w:tcPr>
          <w:p w14:paraId="0E5357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2E4650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mg/dL</w:t>
            </w:r>
          </w:p>
        </w:tc>
        <w:tc>
          <w:tcPr>
            <w:tcW w:w="422" w:type="dxa"/>
          </w:tcPr>
          <w:p w14:paraId="04F5F19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&gt;=</w:t>
            </w:r>
          </w:p>
        </w:tc>
        <w:tc>
          <w:tcPr>
            <w:tcW w:w="579" w:type="dxa"/>
          </w:tcPr>
          <w:p w14:paraId="5A81443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422" w:type="dxa"/>
          </w:tcPr>
          <w:p w14:paraId="7616AF9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&lt;=</w:t>
            </w:r>
          </w:p>
        </w:tc>
        <w:tc>
          <w:tcPr>
            <w:tcW w:w="579" w:type="dxa"/>
          </w:tcPr>
          <w:p w14:paraId="2C240A0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</w:t>
            </w:r>
          </w:p>
        </w:tc>
        <w:tc>
          <w:tcPr>
            <w:tcW w:w="579" w:type="dxa"/>
          </w:tcPr>
          <w:p w14:paraId="7DA203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4B755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156" w:type="dxa"/>
          </w:tcPr>
          <w:p w14:paraId="6F33D3D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Limit</w:t>
            </w:r>
          </w:p>
        </w:tc>
        <w:tc>
          <w:tcPr>
            <w:tcW w:w="1008" w:type="dxa"/>
          </w:tcPr>
          <w:p w14:paraId="6E300BD0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no low limit</w:t>
            </w:r>
          </w:p>
        </w:tc>
      </w:tr>
      <w:tr w14:paraId="7D4E1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3A7CD63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Chol</w:t>
            </w:r>
          </w:p>
        </w:tc>
        <w:tc>
          <w:tcPr>
            <w:tcW w:w="437" w:type="dxa"/>
          </w:tcPr>
          <w:p w14:paraId="62331F7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</w:tcPr>
          <w:p w14:paraId="5E4B4BD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02" w:type="dxa"/>
          </w:tcPr>
          <w:p w14:paraId="09A9134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49EBAC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THOLD</w:t>
            </w:r>
          </w:p>
        </w:tc>
        <w:tc>
          <w:tcPr>
            <w:tcW w:w="579" w:type="dxa"/>
          </w:tcPr>
          <w:p w14:paraId="365570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06B758D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mg/dL</w:t>
            </w:r>
          </w:p>
        </w:tc>
        <w:tc>
          <w:tcPr>
            <w:tcW w:w="422" w:type="dxa"/>
          </w:tcPr>
          <w:p w14:paraId="733095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&gt;=</w:t>
            </w:r>
          </w:p>
        </w:tc>
        <w:tc>
          <w:tcPr>
            <w:tcW w:w="579" w:type="dxa"/>
          </w:tcPr>
          <w:p w14:paraId="42D9097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</w:t>
            </w:r>
          </w:p>
        </w:tc>
        <w:tc>
          <w:tcPr>
            <w:tcW w:w="422" w:type="dxa"/>
          </w:tcPr>
          <w:p w14:paraId="2F1B5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1B4C619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5C48850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6524D0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156" w:type="dxa"/>
          </w:tcPr>
          <w:p w14:paraId="5069938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High</w:t>
            </w:r>
          </w:p>
        </w:tc>
        <w:tc>
          <w:tcPr>
            <w:tcW w:w="1008" w:type="dxa"/>
          </w:tcPr>
          <w:p w14:paraId="3641F77A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no high limit</w:t>
            </w:r>
          </w:p>
        </w:tc>
      </w:tr>
      <w:tr w14:paraId="1910E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  <w:shd w:val="clear" w:color="auto" w:fill="FBE4D5" w:themeFill="accent2" w:themeFillTint="33"/>
          </w:tcPr>
          <w:p w14:paraId="38222F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Chol</w:t>
            </w:r>
          </w:p>
        </w:tc>
        <w:tc>
          <w:tcPr>
            <w:tcW w:w="437" w:type="dxa"/>
            <w:shd w:val="clear" w:color="auto" w:fill="FBE4D5" w:themeFill="accent2" w:themeFillTint="33"/>
          </w:tcPr>
          <w:p w14:paraId="128810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702" w:type="dxa"/>
            <w:shd w:val="clear" w:color="auto" w:fill="FBE4D5" w:themeFill="accent2" w:themeFillTint="33"/>
          </w:tcPr>
          <w:p w14:paraId="08DF1017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02" w:type="dxa"/>
            <w:shd w:val="clear" w:color="auto" w:fill="FBE4D5" w:themeFill="accent2" w:themeFillTint="33"/>
          </w:tcPr>
          <w:p w14:paraId="7078F6E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  <w:shd w:val="clear" w:color="auto" w:fill="FBE4D5" w:themeFill="accent2" w:themeFillTint="33"/>
          </w:tcPr>
          <w:p w14:paraId="7090B6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THOLD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6BA3FC3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0D109C9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mg/dL</w:t>
            </w:r>
          </w:p>
        </w:tc>
        <w:tc>
          <w:tcPr>
            <w:tcW w:w="422" w:type="dxa"/>
            <w:shd w:val="clear" w:color="auto" w:fill="FBE4D5" w:themeFill="accent2" w:themeFillTint="33"/>
          </w:tcPr>
          <w:p w14:paraId="7C3A338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&gt;=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5153D3A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422" w:type="dxa"/>
            <w:shd w:val="clear" w:color="auto" w:fill="FBE4D5" w:themeFill="accent2" w:themeFillTint="33"/>
          </w:tcPr>
          <w:p w14:paraId="633C6FD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17EC5BA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618409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  <w:shd w:val="clear" w:color="auto" w:fill="FBE4D5" w:themeFill="accent2" w:themeFillTint="33"/>
          </w:tcPr>
          <w:p w14:paraId="2177EC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156" w:type="dxa"/>
            <w:shd w:val="clear" w:color="auto" w:fill="FBE4D5" w:themeFill="accent2" w:themeFillTint="33"/>
          </w:tcPr>
          <w:p w14:paraId="10B55F2D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  <w:shd w:val="clear" w:color="auto" w:fill="FBE4D5" w:themeFill="accent2" w:themeFillTint="33"/>
          </w:tcPr>
          <w:p w14:paraId="2710880C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 xml:space="preserve">no </w:t>
            </w:r>
            <w:r>
              <w:rPr>
                <w:color w:val="0070C0"/>
                <w:sz w:val="18"/>
                <w:szCs w:val="18"/>
                <w:shd w:val="clear" w:color="auto" w:fill="FBE4D5" w:themeFill="accent2" w:themeFillTint="33"/>
              </w:rPr>
              <w:t>high</w:t>
            </w:r>
            <w:r>
              <w:rPr>
                <w:color w:val="0070C0"/>
                <w:sz w:val="18"/>
                <w:szCs w:val="18"/>
              </w:rPr>
              <w:t xml:space="preserve"> limit</w:t>
            </w:r>
          </w:p>
        </w:tc>
      </w:tr>
      <w:tr w14:paraId="6B024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5FC472F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VitD</w:t>
            </w:r>
          </w:p>
        </w:tc>
        <w:tc>
          <w:tcPr>
            <w:tcW w:w="437" w:type="dxa"/>
          </w:tcPr>
          <w:p w14:paraId="0E7B41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2" w:type="dxa"/>
          </w:tcPr>
          <w:p w14:paraId="299827A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02" w:type="dxa"/>
          </w:tcPr>
          <w:p w14:paraId="4D36AEE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4A381B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THOLD</w:t>
            </w:r>
          </w:p>
        </w:tc>
        <w:tc>
          <w:tcPr>
            <w:tcW w:w="579" w:type="dxa"/>
          </w:tcPr>
          <w:p w14:paraId="45E191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79A4B37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ng/mL</w:t>
            </w:r>
          </w:p>
        </w:tc>
        <w:tc>
          <w:tcPr>
            <w:tcW w:w="422" w:type="dxa"/>
          </w:tcPr>
          <w:p w14:paraId="7665B8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3E864F6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422" w:type="dxa"/>
          </w:tcPr>
          <w:p w14:paraId="70E46B4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</w:p>
        </w:tc>
        <w:tc>
          <w:tcPr>
            <w:tcW w:w="579" w:type="dxa"/>
          </w:tcPr>
          <w:p w14:paraId="419FD9A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579" w:type="dxa"/>
          </w:tcPr>
          <w:p w14:paraId="2C6EF72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380D42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156" w:type="dxa"/>
          </w:tcPr>
          <w:p w14:paraId="6FC4C6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Deficient</w:t>
            </w:r>
          </w:p>
        </w:tc>
        <w:tc>
          <w:tcPr>
            <w:tcW w:w="1008" w:type="dxa"/>
          </w:tcPr>
          <w:p w14:paraId="723185EF">
            <w:pPr>
              <w:rPr>
                <w:color w:val="0070C0"/>
                <w:sz w:val="18"/>
                <w:szCs w:val="18"/>
              </w:rPr>
            </w:pPr>
          </w:p>
        </w:tc>
      </w:tr>
      <w:tr w14:paraId="4ECB3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2214C8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VitD</w:t>
            </w:r>
          </w:p>
        </w:tc>
        <w:tc>
          <w:tcPr>
            <w:tcW w:w="437" w:type="dxa"/>
          </w:tcPr>
          <w:p w14:paraId="1268B68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2" w:type="dxa"/>
          </w:tcPr>
          <w:p w14:paraId="562FCA5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02" w:type="dxa"/>
          </w:tcPr>
          <w:p w14:paraId="0271346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17BB4B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THOLD</w:t>
            </w:r>
          </w:p>
        </w:tc>
        <w:tc>
          <w:tcPr>
            <w:tcW w:w="579" w:type="dxa"/>
          </w:tcPr>
          <w:p w14:paraId="4BF44F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7694F3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ng/mL</w:t>
            </w:r>
          </w:p>
        </w:tc>
        <w:tc>
          <w:tcPr>
            <w:tcW w:w="422" w:type="dxa"/>
          </w:tcPr>
          <w:p w14:paraId="47CA7B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&gt;=</w:t>
            </w:r>
          </w:p>
        </w:tc>
        <w:tc>
          <w:tcPr>
            <w:tcW w:w="579" w:type="dxa"/>
          </w:tcPr>
          <w:p w14:paraId="4B5A1AF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422" w:type="dxa"/>
          </w:tcPr>
          <w:p w14:paraId="705A927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&lt;=</w:t>
            </w:r>
          </w:p>
        </w:tc>
        <w:tc>
          <w:tcPr>
            <w:tcW w:w="579" w:type="dxa"/>
          </w:tcPr>
          <w:p w14:paraId="5AC8B28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579" w:type="dxa"/>
          </w:tcPr>
          <w:p w14:paraId="62B2FE5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579" w:type="dxa"/>
          </w:tcPr>
          <w:p w14:paraId="607574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156" w:type="dxa"/>
          </w:tcPr>
          <w:p w14:paraId="150DD5A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Insufficient</w:t>
            </w:r>
          </w:p>
        </w:tc>
        <w:tc>
          <w:tcPr>
            <w:tcW w:w="1008" w:type="dxa"/>
          </w:tcPr>
          <w:p w14:paraId="2A3C0266">
            <w:pPr>
              <w:rPr>
                <w:color w:val="0070C0"/>
                <w:sz w:val="18"/>
                <w:szCs w:val="18"/>
              </w:rPr>
            </w:pPr>
          </w:p>
        </w:tc>
      </w:tr>
      <w:tr w14:paraId="6DF20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640EAD7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VitD</w:t>
            </w:r>
          </w:p>
        </w:tc>
        <w:tc>
          <w:tcPr>
            <w:tcW w:w="437" w:type="dxa"/>
          </w:tcPr>
          <w:p w14:paraId="22220B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2" w:type="dxa"/>
          </w:tcPr>
          <w:p w14:paraId="0F1729C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02" w:type="dxa"/>
          </w:tcPr>
          <w:p w14:paraId="06A9F39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10D943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THOLD</w:t>
            </w:r>
          </w:p>
        </w:tc>
        <w:tc>
          <w:tcPr>
            <w:tcW w:w="579" w:type="dxa"/>
          </w:tcPr>
          <w:p w14:paraId="40F186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0CD4BA8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ng/mL</w:t>
            </w:r>
          </w:p>
        </w:tc>
        <w:tc>
          <w:tcPr>
            <w:tcW w:w="422" w:type="dxa"/>
          </w:tcPr>
          <w:p w14:paraId="61D47AB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</w:t>
            </w:r>
          </w:p>
        </w:tc>
        <w:tc>
          <w:tcPr>
            <w:tcW w:w="579" w:type="dxa"/>
          </w:tcPr>
          <w:p w14:paraId="5803C6D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422" w:type="dxa"/>
          </w:tcPr>
          <w:p w14:paraId="38C8117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23F0407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76DB6B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52E5A9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156" w:type="dxa"/>
          </w:tcPr>
          <w:p w14:paraId="4F9A4FB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Sufficient</w:t>
            </w:r>
          </w:p>
        </w:tc>
        <w:tc>
          <w:tcPr>
            <w:tcW w:w="1008" w:type="dxa"/>
          </w:tcPr>
          <w:p w14:paraId="11D23F7E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no low limit</w:t>
            </w:r>
          </w:p>
        </w:tc>
      </w:tr>
      <w:tr w14:paraId="60810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4EEE40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HIV</w:t>
            </w:r>
          </w:p>
        </w:tc>
        <w:tc>
          <w:tcPr>
            <w:tcW w:w="437" w:type="dxa"/>
          </w:tcPr>
          <w:p w14:paraId="252451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2" w:type="dxa"/>
          </w:tcPr>
          <w:p w14:paraId="7D607BC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02" w:type="dxa"/>
          </w:tcPr>
          <w:p w14:paraId="7978688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3F22DE5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THOLD</w:t>
            </w:r>
          </w:p>
        </w:tc>
        <w:tc>
          <w:tcPr>
            <w:tcW w:w="579" w:type="dxa"/>
          </w:tcPr>
          <w:p w14:paraId="1B4E5B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717920A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COI</w:t>
            </w:r>
          </w:p>
        </w:tc>
        <w:tc>
          <w:tcPr>
            <w:tcW w:w="422" w:type="dxa"/>
          </w:tcPr>
          <w:p w14:paraId="539532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2826BA8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422" w:type="dxa"/>
          </w:tcPr>
          <w:p w14:paraId="6C89403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</w:p>
        </w:tc>
        <w:tc>
          <w:tcPr>
            <w:tcW w:w="579" w:type="dxa"/>
          </w:tcPr>
          <w:p w14:paraId="70CF6C77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9" w:type="dxa"/>
          </w:tcPr>
          <w:p w14:paraId="25D0CFC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579" w:type="dxa"/>
          </w:tcPr>
          <w:p w14:paraId="5238EE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156" w:type="dxa"/>
          </w:tcPr>
          <w:p w14:paraId="2232B4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Non-reactive</w:t>
            </w:r>
          </w:p>
        </w:tc>
        <w:tc>
          <w:tcPr>
            <w:tcW w:w="1008" w:type="dxa"/>
          </w:tcPr>
          <w:p w14:paraId="5F71A7D5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no low limit</w:t>
            </w:r>
          </w:p>
        </w:tc>
      </w:tr>
      <w:tr w14:paraId="458F3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780AB77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HIV</w:t>
            </w:r>
          </w:p>
        </w:tc>
        <w:tc>
          <w:tcPr>
            <w:tcW w:w="437" w:type="dxa"/>
          </w:tcPr>
          <w:p w14:paraId="4E2C34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2" w:type="dxa"/>
          </w:tcPr>
          <w:p w14:paraId="10D3EEF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02" w:type="dxa"/>
          </w:tcPr>
          <w:p w14:paraId="2D845DF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1B38B6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THOLD</w:t>
            </w:r>
          </w:p>
        </w:tc>
        <w:tc>
          <w:tcPr>
            <w:tcW w:w="579" w:type="dxa"/>
          </w:tcPr>
          <w:p w14:paraId="4A14AD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16626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COI</w:t>
            </w:r>
          </w:p>
        </w:tc>
        <w:tc>
          <w:tcPr>
            <w:tcW w:w="422" w:type="dxa"/>
          </w:tcPr>
          <w:p w14:paraId="6031B9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&gt;=</w:t>
            </w:r>
          </w:p>
        </w:tc>
        <w:tc>
          <w:tcPr>
            <w:tcW w:w="579" w:type="dxa"/>
          </w:tcPr>
          <w:p w14:paraId="591BAE4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22" w:type="dxa"/>
          </w:tcPr>
          <w:p w14:paraId="6BDC13E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</w:p>
        </w:tc>
        <w:tc>
          <w:tcPr>
            <w:tcW w:w="579" w:type="dxa"/>
          </w:tcPr>
          <w:p w14:paraId="15FA0BA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79" w:type="dxa"/>
          </w:tcPr>
          <w:p w14:paraId="73C6C3D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349EA79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156" w:type="dxa"/>
          </w:tcPr>
          <w:p w14:paraId="06CAA70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Borderline</w:t>
            </w:r>
          </w:p>
        </w:tc>
        <w:tc>
          <w:tcPr>
            <w:tcW w:w="1008" w:type="dxa"/>
          </w:tcPr>
          <w:p w14:paraId="11F85C31">
            <w:pPr>
              <w:rPr>
                <w:color w:val="0070C0"/>
                <w:sz w:val="18"/>
                <w:szCs w:val="18"/>
              </w:rPr>
            </w:pPr>
          </w:p>
        </w:tc>
      </w:tr>
      <w:tr w14:paraId="5E61E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4" w:type="dxa"/>
          </w:tcPr>
          <w:p w14:paraId="77D0C5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HIV</w:t>
            </w:r>
          </w:p>
        </w:tc>
        <w:tc>
          <w:tcPr>
            <w:tcW w:w="437" w:type="dxa"/>
          </w:tcPr>
          <w:p w14:paraId="1F27BD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2" w:type="dxa"/>
          </w:tcPr>
          <w:p w14:paraId="529A3BF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02" w:type="dxa"/>
          </w:tcPr>
          <w:p w14:paraId="01FC20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0" w:type="dxa"/>
          </w:tcPr>
          <w:p w14:paraId="6752CF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THOLD</w:t>
            </w:r>
          </w:p>
        </w:tc>
        <w:tc>
          <w:tcPr>
            <w:tcW w:w="579" w:type="dxa"/>
          </w:tcPr>
          <w:p w14:paraId="407381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579" w:type="dxa"/>
          </w:tcPr>
          <w:p w14:paraId="2A2CCE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COI</w:t>
            </w:r>
          </w:p>
        </w:tc>
        <w:tc>
          <w:tcPr>
            <w:tcW w:w="422" w:type="dxa"/>
          </w:tcPr>
          <w:p w14:paraId="13F78EA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&gt;=</w:t>
            </w:r>
          </w:p>
        </w:tc>
        <w:tc>
          <w:tcPr>
            <w:tcW w:w="579" w:type="dxa"/>
          </w:tcPr>
          <w:p w14:paraId="1B29585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422" w:type="dxa"/>
          </w:tcPr>
          <w:p w14:paraId="1C2EE51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4E184567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579" w:type="dxa"/>
          </w:tcPr>
          <w:p w14:paraId="142B5F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79" w:type="dxa"/>
          </w:tcPr>
          <w:p w14:paraId="5EF2FE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156" w:type="dxa"/>
          </w:tcPr>
          <w:p w14:paraId="2B2CD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Reactive</w:t>
            </w:r>
          </w:p>
        </w:tc>
        <w:tc>
          <w:tcPr>
            <w:tcW w:w="1008" w:type="dxa"/>
          </w:tcPr>
          <w:p w14:paraId="72E88C79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no high limit</w:t>
            </w:r>
          </w:p>
        </w:tc>
      </w:tr>
    </w:tbl>
    <w:p w14:paraId="09351141">
      <w:pPr>
        <w:pStyle w:val="5"/>
        <w:keepNext/>
        <w:spacing w:before="120" w:after="0"/>
        <w:ind w:left="720"/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93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bookmarkStart w:id="13" w:name="_Ref217479373"/>
      <w:r>
        <w:rPr>
          <w:sz w:val="22"/>
          <w:szCs w:val="22"/>
        </w:rPr>
        <w:t>reftxt</w:t>
      </w:r>
      <w:bookmarkEnd w:id="13"/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2" w:type="dxa"/>
          <w:bottom w:w="0" w:type="dxa"/>
          <w:right w:w="72" w:type="dxa"/>
        </w:tblCellMar>
      </w:tblPr>
      <w:tblGrid>
        <w:gridCol w:w="2160"/>
        <w:gridCol w:w="1152"/>
        <w:gridCol w:w="2016"/>
        <w:gridCol w:w="3600"/>
      </w:tblGrid>
      <w:tr w14:paraId="54EA4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blHeader/>
        </w:trPr>
        <w:tc>
          <w:tcPr>
            <w:tcW w:w="2160" w:type="dxa"/>
            <w:shd w:val="clear" w:color="auto" w:fill="BEBEBE" w:themeFill="background1" w:themeFillShade="BF"/>
          </w:tcPr>
          <w:p w14:paraId="53E3A46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Field</w:t>
            </w:r>
          </w:p>
        </w:tc>
        <w:tc>
          <w:tcPr>
            <w:tcW w:w="1152" w:type="dxa"/>
            <w:shd w:val="clear" w:color="auto" w:fill="BEBEBE" w:themeFill="background1" w:themeFillShade="BF"/>
          </w:tcPr>
          <w:p w14:paraId="5F261F2A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Tipe data</w:t>
            </w:r>
          </w:p>
        </w:tc>
        <w:tc>
          <w:tcPr>
            <w:tcW w:w="2016" w:type="dxa"/>
            <w:shd w:val="clear" w:color="auto" w:fill="BEBEBE" w:themeFill="background1" w:themeFillShade="BF"/>
          </w:tcPr>
          <w:p w14:paraId="548666BF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Display</w:t>
            </w:r>
          </w:p>
        </w:tc>
        <w:tc>
          <w:tcPr>
            <w:tcW w:w="3600" w:type="dxa"/>
            <w:shd w:val="clear" w:color="auto" w:fill="BEBEBE" w:themeFill="background1" w:themeFillShade="BF"/>
          </w:tcPr>
          <w:p w14:paraId="43209B15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Keterangan</w:t>
            </w:r>
          </w:p>
        </w:tc>
      </w:tr>
      <w:tr w14:paraId="097C4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B5E287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RefTxtID</w:t>
            </w:r>
          </w:p>
        </w:tc>
        <w:tc>
          <w:tcPr>
            <w:tcW w:w="1152" w:type="dxa"/>
          </w:tcPr>
          <w:p w14:paraId="2642357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16" w:type="dxa"/>
          </w:tcPr>
          <w:p w14:paraId="5509FBD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Reference Range ID</w:t>
            </w:r>
          </w:p>
        </w:tc>
        <w:tc>
          <w:tcPr>
            <w:tcW w:w="3600" w:type="dxa"/>
          </w:tcPr>
          <w:p w14:paraId="7B0EFFE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PK.</w:t>
            </w:r>
          </w:p>
        </w:tc>
      </w:tr>
      <w:tr w14:paraId="4241F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F902BE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SiteID</w:t>
            </w:r>
          </w:p>
        </w:tc>
        <w:tc>
          <w:tcPr>
            <w:tcW w:w="1152" w:type="dxa"/>
          </w:tcPr>
          <w:p w14:paraId="58F2601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55C49E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Site ID*</w:t>
            </w:r>
          </w:p>
        </w:tc>
        <w:tc>
          <w:tcPr>
            <w:tcW w:w="3600" w:type="dxa"/>
          </w:tcPr>
          <w:p w14:paraId="208C526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Dari table Site</w:t>
            </w:r>
          </w:p>
        </w:tc>
      </w:tr>
      <w:tr w14:paraId="77959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87A04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TestSiteID</w:t>
            </w:r>
          </w:p>
        </w:tc>
        <w:tc>
          <w:tcPr>
            <w:tcW w:w="1152" w:type="dxa"/>
          </w:tcPr>
          <w:p w14:paraId="7C00D32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46B14DE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 ID*</w:t>
            </w:r>
          </w:p>
        </w:tc>
        <w:tc>
          <w:tcPr>
            <w:tcW w:w="3600" w:type="dxa"/>
          </w:tcPr>
          <w:p w14:paraId="1B07069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FK dari 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begin"/>
            </w:r>
            <w:r>
              <w:rPr>
                <w:rFonts w:cstheme="minorHAnsi"/>
                <w:sz w:val="18"/>
                <w:szCs w:val="18"/>
                <w:lang w:val="sv-SE"/>
              </w:rPr>
              <w:instrText xml:space="preserve"> REF _Ref205360798 \h  \* MERGEFORMAT </w:instrTex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separate"/>
            </w:r>
            <w:r>
              <w:rPr>
                <w:sz w:val="18"/>
                <w:szCs w:val="18"/>
              </w:rPr>
              <w:t>Table 60 testdefsite</w:t>
            </w:r>
            <w:r>
              <w:rPr>
                <w:rFonts w:cstheme="minorHAnsi"/>
                <w:sz w:val="18"/>
                <w:szCs w:val="18"/>
                <w:lang w:val="sv-SE"/>
              </w:rPr>
              <w:fldChar w:fldCharType="end"/>
            </w:r>
          </w:p>
        </w:tc>
      </w:tr>
      <w:tr w14:paraId="4D453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FFB9485">
            <w:pPr>
              <w:rPr>
                <w:rFonts w:cstheme="minorHAnsi"/>
                <w:color w:val="EE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SpcType</w:t>
            </w:r>
          </w:p>
        </w:tc>
        <w:tc>
          <w:tcPr>
            <w:tcW w:w="1152" w:type="dxa"/>
          </w:tcPr>
          <w:p w14:paraId="317D9500">
            <w:pPr>
              <w:rPr>
                <w:rFonts w:cstheme="minorHAnsi"/>
                <w:color w:val="EE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nvarchar(10)</w:t>
            </w:r>
          </w:p>
        </w:tc>
        <w:tc>
          <w:tcPr>
            <w:tcW w:w="2016" w:type="dxa"/>
          </w:tcPr>
          <w:p w14:paraId="39C9DCF1">
            <w:pPr>
              <w:rPr>
                <w:rFonts w:cstheme="minorHAnsi"/>
                <w:color w:val="EE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>Specimen Type</w:t>
            </w:r>
          </w:p>
        </w:tc>
        <w:tc>
          <w:tcPr>
            <w:tcW w:w="3600" w:type="dxa"/>
          </w:tcPr>
          <w:p w14:paraId="102DEF62">
            <w:pPr>
              <w:rPr>
                <w:rFonts w:cstheme="minorHAnsi"/>
                <w:color w:val="EE0000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>. Specimen Type; Jika null, berlaku untuk semua jenis specimen.</w:t>
            </w:r>
          </w:p>
        </w:tc>
      </w:tr>
      <w:tr w14:paraId="76B18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725B18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1152" w:type="dxa"/>
          </w:tcPr>
          <w:p w14:paraId="2BD6ECF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2016" w:type="dxa"/>
          </w:tcPr>
          <w:p w14:paraId="6F4ECA6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3600" w:type="dxa"/>
          </w:tcPr>
          <w:p w14:paraId="3CB6B99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Jenis kelamin:</w:t>
            </w:r>
          </w:p>
          <w:p w14:paraId="48FB95E0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</w:rPr>
              <w:t xml:space="preserve">1: female; 2: male; 3: unknown. </w:t>
            </w:r>
            <w:r>
              <w:rPr>
                <w:rFonts w:cstheme="minorHAnsi"/>
                <w:sz w:val="18"/>
                <w:szCs w:val="18"/>
                <w:lang w:val="sv-SE"/>
              </w:rPr>
              <w:t>Jika null, berlaku untuk semua.</w:t>
            </w:r>
          </w:p>
        </w:tc>
      </w:tr>
      <w:tr w14:paraId="16D6F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132399C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Criteria</w:t>
            </w:r>
          </w:p>
        </w:tc>
        <w:tc>
          <w:tcPr>
            <w:tcW w:w="1152" w:type="dxa"/>
          </w:tcPr>
          <w:p w14:paraId="57CE290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1B09AA7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Biological Criteria</w:t>
            </w:r>
            <w:r>
              <w:rPr>
                <w:rStyle w:val="9"/>
                <w:rFonts w:cstheme="minorHAnsi"/>
                <w:sz w:val="18"/>
                <w:szCs w:val="18"/>
              </w:rPr>
              <w:footnoteReference w:id="11"/>
            </w:r>
          </w:p>
        </w:tc>
        <w:tc>
          <w:tcPr>
            <w:tcW w:w="3600" w:type="dxa"/>
          </w:tcPr>
          <w:p w14:paraId="5CDC9F45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Faktor biologis </w:t>
            </w:r>
            <w:r>
              <w:rPr>
                <w:rStyle w:val="9"/>
                <w:rFonts w:cstheme="minorHAnsi"/>
                <w:sz w:val="18"/>
                <w:szCs w:val="18"/>
                <w:lang w:val="sv-SE"/>
              </w:rPr>
              <w:footnoteReference w:id="12"/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yang mempengaruhi nilai rujukan.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Optional</w:t>
            </w:r>
            <w:r>
              <w:rPr>
                <w:rFonts w:cstheme="minorHAnsi"/>
                <w:sz w:val="18"/>
                <w:szCs w:val="18"/>
                <w:lang w:val="sv-SE"/>
              </w:rPr>
              <w:t>.</w:t>
            </w:r>
          </w:p>
        </w:tc>
      </w:tr>
      <w:tr w14:paraId="0CB60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074702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AgeStart</w:t>
            </w:r>
          </w:p>
        </w:tc>
        <w:tc>
          <w:tcPr>
            <w:tcW w:w="1152" w:type="dxa"/>
          </w:tcPr>
          <w:p w14:paraId="1DFF493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2016" w:type="dxa"/>
          </w:tcPr>
          <w:p w14:paraId="65A8433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 Start*</w:t>
            </w:r>
          </w:p>
        </w:tc>
        <w:tc>
          <w:tcPr>
            <w:tcW w:w="3600" w:type="dxa"/>
          </w:tcPr>
          <w:p w14:paraId="032710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Disimpan dalam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days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Constraint</w:t>
            </w:r>
            <w:r>
              <w:rPr>
                <w:rFonts w:cstheme="minorHAnsi"/>
                <w:sz w:val="18"/>
                <w:szCs w:val="18"/>
              </w:rPr>
              <w:t xml:space="preserve"> NOT NULL. </w:t>
            </w:r>
          </w:p>
        </w:tc>
      </w:tr>
      <w:tr w14:paraId="11AE3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3D8BA93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AgeEnd</w:t>
            </w:r>
          </w:p>
        </w:tc>
        <w:tc>
          <w:tcPr>
            <w:tcW w:w="1152" w:type="dxa"/>
          </w:tcPr>
          <w:p w14:paraId="31E6BDD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2016" w:type="dxa"/>
          </w:tcPr>
          <w:p w14:paraId="7C0CE39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 End*</w:t>
            </w:r>
          </w:p>
        </w:tc>
        <w:tc>
          <w:tcPr>
            <w:tcW w:w="3600" w:type="dxa"/>
          </w:tcPr>
          <w:p w14:paraId="15845B45">
            <w:pPr>
              <w:rPr>
                <w:rFonts w:cstheme="minorHAnsi"/>
                <w:sz w:val="18"/>
                <w:szCs w:val="18"/>
                <w:lang w:val="zh-CN"/>
              </w:rPr>
            </w:pPr>
            <w:r>
              <w:rPr>
                <w:rFonts w:cstheme="minorHAnsi"/>
                <w:sz w:val="18"/>
                <w:szCs w:val="18"/>
              </w:rPr>
              <w:t xml:space="preserve">Disimpan dalam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days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Constraint</w:t>
            </w:r>
            <w:r>
              <w:rPr>
                <w:rFonts w:cstheme="minorHAnsi"/>
                <w:sz w:val="18"/>
                <w:szCs w:val="18"/>
              </w:rPr>
              <w:t xml:space="preserve"> NOT NULL</w:t>
            </w:r>
          </w:p>
        </w:tc>
      </w:tr>
      <w:tr w14:paraId="50C5D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3388B93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sz w:val="18"/>
                <w:szCs w:val="18"/>
              </w:rPr>
              <w:t>TxtRefType</w:t>
            </w:r>
          </w:p>
        </w:tc>
        <w:tc>
          <w:tcPr>
            <w:tcW w:w="1152" w:type="dxa"/>
          </w:tcPr>
          <w:p w14:paraId="0B4F71C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01CC9DF0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sz w:val="18"/>
                <w:szCs w:val="18"/>
              </w:rPr>
              <w:t>Text Reference Type*</w:t>
            </w:r>
          </w:p>
        </w:tc>
        <w:tc>
          <w:tcPr>
            <w:tcW w:w="3600" w:type="dxa"/>
          </w:tcPr>
          <w:p w14:paraId="21D3ADF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fldChar w:fldCharType="begin"/>
            </w:r>
            <w:r>
              <w:rPr>
                <w:rFonts w:cstheme="minorHAnsi"/>
                <w:i/>
                <w:iCs/>
                <w:sz w:val="18"/>
                <w:szCs w:val="18"/>
              </w:rPr>
              <w:instrText xml:space="preserve"> REF _Ref208933814 \h  \* MERGEFORMAT </w:instrTex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cstheme="minorHAnsi"/>
                <w:i/>
                <w:iCs/>
                <w:sz w:val="18"/>
                <w:szCs w:val="18"/>
              </w:rPr>
              <w:t>Value Set</w:t>
            </w:r>
            <w:r>
              <w:rPr>
                <w:rFonts w:cstheme="minorHAnsi"/>
                <w:i/>
                <w:iCs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zh-CN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Jenis nilai rujukan: VSET, TEXT</w:t>
            </w:r>
          </w:p>
        </w:tc>
      </w:tr>
      <w:tr w14:paraId="33C19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19FC6AA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RefTxt</w:t>
            </w:r>
          </w:p>
        </w:tc>
        <w:tc>
          <w:tcPr>
            <w:tcW w:w="1152" w:type="dxa"/>
          </w:tcPr>
          <w:p w14:paraId="799536C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6C646EE0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Reference Text*</w:t>
            </w:r>
          </w:p>
        </w:tc>
        <w:tc>
          <w:tcPr>
            <w:tcW w:w="3600" w:type="dxa"/>
          </w:tcPr>
          <w:p w14:paraId="0E88DE37">
            <w:pPr>
              <w:rPr>
                <w:rFonts w:cstheme="minorHAnsi"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sv-SE"/>
                <w14:textFill>
                  <w14:solidFill>
                    <w14:schemeClr w14:val="tx1"/>
                  </w14:solidFill>
                </w14:textFill>
              </w:rPr>
              <w:t xml:space="preserve">Text yang dijadikan referensi hasil. </w:t>
            </w:r>
          </w:p>
        </w:tc>
      </w:tr>
      <w:tr w14:paraId="44460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D900442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Flag</w:t>
            </w:r>
          </w:p>
        </w:tc>
        <w:tc>
          <w:tcPr>
            <w:tcW w:w="1152" w:type="dxa"/>
          </w:tcPr>
          <w:p w14:paraId="7900496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nvarchar(10)</w:t>
            </w:r>
          </w:p>
        </w:tc>
        <w:tc>
          <w:tcPr>
            <w:tcW w:w="2016" w:type="dxa"/>
          </w:tcPr>
          <w:p w14:paraId="1B0D67DD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Flag</w:t>
            </w:r>
          </w:p>
        </w:tc>
        <w:tc>
          <w:tcPr>
            <w:tcW w:w="3600" w:type="dxa"/>
          </w:tcPr>
          <w:p w14:paraId="6C56429A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Flag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hasil</w:t>
            </w:r>
          </w:p>
        </w:tc>
      </w:tr>
      <w:tr w14:paraId="67C02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50A066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Notes</w:t>
            </w:r>
          </w:p>
        </w:tc>
        <w:tc>
          <w:tcPr>
            <w:tcW w:w="1152" w:type="dxa"/>
          </w:tcPr>
          <w:p w14:paraId="7CA4874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nvarchar</w:t>
            </w:r>
          </w:p>
        </w:tc>
        <w:tc>
          <w:tcPr>
            <w:tcW w:w="2016" w:type="dxa"/>
          </w:tcPr>
          <w:p w14:paraId="4EE714F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Notes</w:t>
            </w:r>
          </w:p>
        </w:tc>
        <w:tc>
          <w:tcPr>
            <w:tcW w:w="3600" w:type="dxa"/>
          </w:tcPr>
          <w:p w14:paraId="121C6E4D">
            <w:pPr>
              <w:rPr>
                <w:rFonts w:cstheme="minorHAnsi"/>
                <w:sz w:val="18"/>
                <w:szCs w:val="18"/>
                <w:lang w:val="sv-SE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Penjelasan nilai rujukan, dll. </w:t>
            </w:r>
          </w:p>
        </w:tc>
      </w:tr>
      <w:tr w14:paraId="67B38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5249428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CreateDate</w:t>
            </w:r>
          </w:p>
        </w:tc>
        <w:tc>
          <w:tcPr>
            <w:tcW w:w="1152" w:type="dxa"/>
          </w:tcPr>
          <w:p w14:paraId="5F8AC31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696AEEB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Create Date</w:t>
            </w:r>
          </w:p>
        </w:tc>
        <w:tc>
          <w:tcPr>
            <w:tcW w:w="3600" w:type="dxa"/>
          </w:tcPr>
          <w:p w14:paraId="4655E15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Menandai kapan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record</w:t>
            </w:r>
            <w:r>
              <w:rPr>
                <w:rFonts w:cstheme="minorHAnsi"/>
                <w:sz w:val="18"/>
                <w:szCs w:val="18"/>
              </w:rPr>
              <w:t xml:space="preserve"> ini dibuat. UTC+0</w:t>
            </w:r>
          </w:p>
        </w:tc>
      </w:tr>
      <w:tr w14:paraId="5A001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6E4EADA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StartDate</w:t>
            </w:r>
          </w:p>
        </w:tc>
        <w:tc>
          <w:tcPr>
            <w:tcW w:w="1152" w:type="dxa"/>
          </w:tcPr>
          <w:p w14:paraId="5B6842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49C14FD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Start Date</w:t>
            </w:r>
          </w:p>
        </w:tc>
        <w:tc>
          <w:tcPr>
            <w:tcW w:w="3600" w:type="dxa"/>
          </w:tcPr>
          <w:p w14:paraId="18218BE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 xml:space="preserve">UTC+0. Jika StartDate terisi berarti </w:t>
            </w:r>
            <w:r>
              <w:rPr>
                <w:rFonts w:cstheme="minorHAnsi"/>
                <w:i/>
                <w:sz w:val="18"/>
                <w:szCs w:val="18"/>
                <w:lang w:val="sv-SE"/>
              </w:rPr>
              <w:t>test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tersebut mulai digunakan di semua bagian aplikasi.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Default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</w:t>
            </w:r>
            <w:r>
              <w:rPr>
                <w:rFonts w:cstheme="minorHAnsi"/>
                <w:i/>
                <w:iCs/>
                <w:sz w:val="18"/>
                <w:szCs w:val="18"/>
                <w:lang w:val="sv-SE"/>
              </w:rPr>
              <w:t>value</w:t>
            </w:r>
            <w:r>
              <w:rPr>
                <w:rFonts w:cstheme="minorHAnsi"/>
                <w:sz w:val="18"/>
                <w:szCs w:val="18"/>
                <w:lang w:val="sv-SE"/>
              </w:rPr>
              <w:t xml:space="preserve"> = CreateDate.</w:t>
            </w:r>
          </w:p>
        </w:tc>
      </w:tr>
      <w:tr w14:paraId="4CF9B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c>
          <w:tcPr>
            <w:tcW w:w="2160" w:type="dxa"/>
          </w:tcPr>
          <w:p w14:paraId="4FC80C9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EndDate</w:t>
            </w:r>
          </w:p>
        </w:tc>
        <w:tc>
          <w:tcPr>
            <w:tcW w:w="1152" w:type="dxa"/>
          </w:tcPr>
          <w:p w14:paraId="4897EEA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Date Time</w:t>
            </w:r>
          </w:p>
        </w:tc>
        <w:tc>
          <w:tcPr>
            <w:tcW w:w="2016" w:type="dxa"/>
          </w:tcPr>
          <w:p w14:paraId="07AC12F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 Date</w:t>
            </w:r>
          </w:p>
        </w:tc>
        <w:tc>
          <w:tcPr>
            <w:tcW w:w="3600" w:type="dxa"/>
          </w:tcPr>
          <w:p w14:paraId="6F5FE5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Jika EndDate terisi berarti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record</w:t>
            </w:r>
            <w:r>
              <w:rPr>
                <w:rFonts w:cstheme="minorHAnsi"/>
                <w:sz w:val="18"/>
                <w:szCs w:val="18"/>
              </w:rPr>
              <w:t xml:space="preserve"> tersebut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disabled</w:t>
            </w:r>
            <w:r>
              <w:rPr>
                <w:rFonts w:cstheme="minorHAnsi"/>
                <w:sz w:val="18"/>
                <w:szCs w:val="18"/>
              </w:rPr>
              <w:t xml:space="preserve"> di semua bagian aplikasi. UTC+0</w:t>
            </w:r>
          </w:p>
        </w:tc>
      </w:tr>
    </w:tbl>
    <w:p w14:paraId="23F96A19">
      <w:pPr>
        <w:spacing w:before="120"/>
        <w:ind w:left="720"/>
        <w:jc w:val="both"/>
        <w:rPr>
          <w:rStyle w:val="8"/>
        </w:rPr>
      </w:pPr>
      <w:r>
        <w:rPr>
          <w:rStyle w:val="8"/>
        </w:rPr>
        <w:t>Business Rules:</w:t>
      </w:r>
    </w:p>
    <w:p w14:paraId="326811DB">
      <w:pPr>
        <w:pStyle w:val="12"/>
        <w:numPr>
          <w:ilvl w:val="0"/>
          <w:numId w:val="22"/>
        </w:numPr>
        <w:ind w:left="1080" w:hanging="360"/>
        <w:jc w:val="both"/>
        <w:rPr>
          <w:lang w:val="sv-SE"/>
        </w:rPr>
      </w:pPr>
      <w:r>
        <w:rPr>
          <w:lang w:val="sv-SE"/>
        </w:rPr>
        <w:t>Setiap interval didefinisikan secara eksplisit</w:t>
      </w:r>
      <w:r>
        <w:rPr>
          <w:rStyle w:val="9"/>
          <w:lang w:val="sv-SE"/>
        </w:rPr>
        <w:footnoteReference w:id="13"/>
      </w:r>
      <w:r>
        <w:rPr>
          <w:lang w:val="sv-SE"/>
        </w:rPr>
        <w:t>.</w:t>
      </w:r>
    </w:p>
    <w:p w14:paraId="583DDF66">
      <w:pPr>
        <w:pStyle w:val="12"/>
        <w:numPr>
          <w:ilvl w:val="0"/>
          <w:numId w:val="22"/>
        </w:numPr>
        <w:spacing w:before="120"/>
        <w:ind w:left="1080" w:hanging="360"/>
        <w:contextualSpacing w:val="0"/>
        <w:jc w:val="both"/>
        <w:rPr>
          <w:lang w:val="sv-SE"/>
        </w:rPr>
      </w:pPr>
      <w:r>
        <w:rPr>
          <w:lang w:val="sv-SE"/>
        </w:rPr>
        <w:t xml:space="preserve">Dalam SiteID, TestSiteCode, SpcType, Sex, TxtRefType yang sama, AgeStart, AgeEnd, tidak boleh </w:t>
      </w:r>
      <w:r>
        <w:rPr>
          <w:i/>
          <w:iCs/>
          <w:lang w:val="sv-SE"/>
        </w:rPr>
        <w:t>overlap</w:t>
      </w:r>
      <w:r>
        <w:rPr>
          <w:lang w:val="sv-SE"/>
        </w:rPr>
        <w:t xml:space="preserve">. </w:t>
      </w:r>
    </w:p>
    <w:p w14:paraId="6741383F">
      <w:pPr>
        <w:numPr>
          <w:ilvl w:val="0"/>
          <w:numId w:val="22"/>
        </w:numPr>
        <w:spacing w:before="120"/>
        <w:jc w:val="both"/>
        <w:rPr>
          <w:lang w:val="sv-SE"/>
        </w:rPr>
      </w:pPr>
      <w:r>
        <w:rPr>
          <w:lang w:val="sv-SE"/>
        </w:rPr>
        <w:t>Nilai RefTxt, jika TxtRefType:</w:t>
      </w:r>
    </w:p>
    <w:p w14:paraId="77DD50B0">
      <w:pPr>
        <w:numPr>
          <w:ilvl w:val="1"/>
          <w:numId w:val="22"/>
        </w:numPr>
        <w:jc w:val="both"/>
        <w:rPr>
          <w:lang w:val="sv-SE"/>
        </w:rPr>
      </w:pPr>
      <w:r>
        <w:rPr>
          <w:lang w:val="sv-SE"/>
        </w:rPr>
        <w:t xml:space="preserve">VSET: salah satu dari </w:t>
      </w:r>
      <w:r>
        <w:rPr>
          <w:i/>
          <w:iCs/>
          <w:lang w:val="sv-SE"/>
        </w:rPr>
        <w:t>Value Set</w:t>
      </w:r>
      <w:r>
        <w:rPr>
          <w:lang w:val="sv-SE"/>
        </w:rPr>
        <w:t xml:space="preserve"> dari test yang bersangkutan - </w:t>
      </w:r>
      <w:r>
        <w:rPr>
          <w:lang w:val="sv-SE"/>
        </w:rPr>
        <w:fldChar w:fldCharType="begin"/>
      </w:r>
      <w:r>
        <w:rPr>
          <w:lang w:val="sv-SE"/>
        </w:rPr>
        <w:instrText xml:space="preserve"> REF _Ref198647903 \h </w:instrText>
      </w:r>
      <w:r>
        <w:rPr>
          <w:lang w:val="sv-SE"/>
        </w:rPr>
        <w:fldChar w:fldCharType="separate"/>
      </w:r>
      <w:r>
        <w:rPr>
          <w:color w:val="44546A"/>
          <w:lang w:val="sv-SE"/>
        </w:rPr>
        <w:t>testdeftech</w:t>
      </w:r>
      <w:r>
        <w:rPr>
          <w:lang w:val="sv-SE"/>
        </w:rPr>
        <w:fldChar w:fldCharType="end"/>
      </w:r>
      <w:r>
        <w:rPr>
          <w:lang w:val="sv-SE"/>
        </w:rPr>
        <w:t>.VSet</w:t>
      </w:r>
    </w:p>
    <w:p w14:paraId="3BEE42C4">
      <w:pPr>
        <w:numPr>
          <w:ilvl w:val="1"/>
          <w:numId w:val="22"/>
        </w:numPr>
        <w:spacing w:before="0"/>
        <w:ind w:left="2160" w:hanging="360"/>
        <w:jc w:val="both"/>
        <w:rPr>
          <w:lang w:val="sv-SE"/>
        </w:rPr>
      </w:pPr>
      <w:r>
        <w:rPr>
          <w:lang w:val="sv-SE"/>
        </w:rPr>
        <w:t xml:space="preserve">TEXT: </w:t>
      </w:r>
      <w:r>
        <w:rPr>
          <w:i/>
          <w:iCs/>
          <w:lang w:val="sv-SE"/>
        </w:rPr>
        <w:t>Formated free text</w:t>
      </w:r>
      <w:r>
        <w:rPr>
          <w:lang w:val="sv-SE"/>
        </w:rPr>
        <w:t>.</w:t>
      </w:r>
    </w:p>
    <w:p w14:paraId="69854E63">
      <w:pPr>
        <w:pStyle w:val="12"/>
        <w:numPr>
          <w:ilvl w:val="0"/>
          <w:numId w:val="22"/>
        </w:numPr>
        <w:spacing w:before="120"/>
        <w:ind w:left="1080" w:hanging="360"/>
        <w:contextualSpacing w:val="0"/>
        <w:jc w:val="both"/>
        <w:rPr>
          <w:lang w:val="sv-SE"/>
        </w:rPr>
      </w:pPr>
      <w:r>
        <w:rPr>
          <w:lang w:val="sv-SE"/>
        </w:rPr>
        <w:t>Dalam SiteID, TestSiteCode, SpcType, (Sex,) AgeStart, AgeEnd, TxtRefType yang sama, maka Sex = null tidak boleh berdampingan dengan Sex = M atau F atau Unknown.</w:t>
      </w:r>
    </w:p>
    <w:p w14:paraId="58B039AC">
      <w:pPr>
        <w:pStyle w:val="12"/>
        <w:numPr>
          <w:ilvl w:val="0"/>
          <w:numId w:val="22"/>
        </w:numPr>
        <w:spacing w:before="120"/>
        <w:contextualSpacing w:val="0"/>
        <w:jc w:val="both"/>
        <w:rPr>
          <w:lang w:val="sv-SE"/>
        </w:rPr>
      </w:pPr>
      <w:r>
        <w:rPr>
          <w:lang w:val="sv-SE"/>
        </w:rPr>
        <w:t>StartDate dan EndDate &gt;= Today</w:t>
      </w:r>
    </w:p>
    <w:p w14:paraId="768D5433">
      <w:pPr>
        <w:pStyle w:val="5"/>
        <w:keepNext/>
        <w:spacing w:before="120" w:after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94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Contoh reftxt</w:t>
      </w:r>
    </w:p>
    <w:tbl>
      <w:tblPr>
        <w:tblStyle w:val="11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9" w:type="dxa"/>
          <w:bottom w:w="0" w:type="dxa"/>
          <w:right w:w="29" w:type="dxa"/>
        </w:tblCellMar>
      </w:tblPr>
      <w:tblGrid>
        <w:gridCol w:w="726"/>
        <w:gridCol w:w="437"/>
        <w:gridCol w:w="703"/>
        <w:gridCol w:w="703"/>
        <w:gridCol w:w="721"/>
        <w:gridCol w:w="579"/>
        <w:gridCol w:w="2880"/>
        <w:gridCol w:w="579"/>
        <w:gridCol w:w="1440"/>
      </w:tblGrid>
      <w:tr w14:paraId="56F6C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  <w:tblHeader/>
        </w:trPr>
        <w:tc>
          <w:tcPr>
            <w:tcW w:w="726" w:type="dxa"/>
          </w:tcPr>
          <w:p w14:paraId="26E41E3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TestSite</w:t>
            </w:r>
          </w:p>
          <w:p w14:paraId="1868F1C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437" w:type="dxa"/>
          </w:tcPr>
          <w:p w14:paraId="0D108DE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703" w:type="dxa"/>
          </w:tcPr>
          <w:p w14:paraId="4F1FACC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Age</w:t>
            </w:r>
          </w:p>
          <w:p w14:paraId="0D3354E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Start</w:t>
            </w:r>
          </w:p>
        </w:tc>
        <w:tc>
          <w:tcPr>
            <w:tcW w:w="703" w:type="dxa"/>
          </w:tcPr>
          <w:p w14:paraId="054D3E9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Age</w:t>
            </w:r>
          </w:p>
          <w:p w14:paraId="7F671FC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End</w:t>
            </w:r>
          </w:p>
        </w:tc>
        <w:tc>
          <w:tcPr>
            <w:tcW w:w="721" w:type="dxa"/>
          </w:tcPr>
          <w:p w14:paraId="323B68A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NumRef</w:t>
            </w:r>
          </w:p>
          <w:p w14:paraId="2C2B2B5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Type</w:t>
            </w:r>
          </w:p>
        </w:tc>
        <w:tc>
          <w:tcPr>
            <w:tcW w:w="579" w:type="dxa"/>
          </w:tcPr>
          <w:p w14:paraId="0049182C">
            <w:pPr>
              <w:jc w:val="center"/>
              <w:rPr>
                <w:b/>
                <w:bCs/>
                <w:color w:val="0070C0"/>
                <w:sz w:val="18"/>
                <w:szCs w:val="18"/>
              </w:rPr>
            </w:pPr>
            <w:r>
              <w:rPr>
                <w:b/>
                <w:bCs/>
                <w:color w:val="0070C0"/>
                <w:sz w:val="18"/>
                <w:szCs w:val="18"/>
              </w:rPr>
              <w:t>Unit</w:t>
            </w:r>
          </w:p>
        </w:tc>
        <w:tc>
          <w:tcPr>
            <w:tcW w:w="2880" w:type="dxa"/>
          </w:tcPr>
          <w:p w14:paraId="6869C00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RefTxt</w:t>
            </w:r>
          </w:p>
        </w:tc>
        <w:tc>
          <w:tcPr>
            <w:tcW w:w="579" w:type="dxa"/>
          </w:tcPr>
          <w:p w14:paraId="736CA33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Flag</w:t>
            </w:r>
          </w:p>
        </w:tc>
        <w:tc>
          <w:tcPr>
            <w:tcW w:w="1440" w:type="dxa"/>
          </w:tcPr>
          <w:p w14:paraId="2DB36A03">
            <w:pPr>
              <w:jc w:val="center"/>
              <w:rPr>
                <w:b/>
                <w:bCs/>
                <w:color w:val="0070C0"/>
                <w:sz w:val="18"/>
                <w:szCs w:val="18"/>
              </w:rPr>
            </w:pPr>
            <w:r>
              <w:rPr>
                <w:b/>
                <w:bCs/>
                <w:color w:val="0070C0"/>
                <w:sz w:val="18"/>
                <w:szCs w:val="18"/>
              </w:rPr>
              <w:t>Keterangan</w:t>
            </w:r>
          </w:p>
        </w:tc>
      </w:tr>
      <w:tr w14:paraId="6A396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6" w:type="dxa"/>
          </w:tcPr>
          <w:p w14:paraId="54B27A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UColr</w:t>
            </w:r>
          </w:p>
        </w:tc>
        <w:tc>
          <w:tcPr>
            <w:tcW w:w="437" w:type="dxa"/>
          </w:tcPr>
          <w:p w14:paraId="5E13D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3" w:type="dxa"/>
          </w:tcPr>
          <w:p w14:paraId="3A72D91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0D</w:t>
            </w:r>
          </w:p>
        </w:tc>
        <w:tc>
          <w:tcPr>
            <w:tcW w:w="703" w:type="dxa"/>
          </w:tcPr>
          <w:p w14:paraId="62FE520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1" w:type="dxa"/>
          </w:tcPr>
          <w:p w14:paraId="519D526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VSET</w:t>
            </w:r>
          </w:p>
        </w:tc>
        <w:tc>
          <w:tcPr>
            <w:tcW w:w="579" w:type="dxa"/>
          </w:tcPr>
          <w:p w14:paraId="2C0FB0EE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2880" w:type="dxa"/>
          </w:tcPr>
          <w:p w14:paraId="71035F3E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YELLOW</w:t>
            </w:r>
          </w:p>
        </w:tc>
        <w:tc>
          <w:tcPr>
            <w:tcW w:w="579" w:type="dxa"/>
          </w:tcPr>
          <w:p w14:paraId="2B5A0B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440" w:type="dxa"/>
          </w:tcPr>
          <w:p w14:paraId="0FCDEE3D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Warna urin</w:t>
            </w:r>
          </w:p>
        </w:tc>
      </w:tr>
      <w:tr w14:paraId="54DB4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6" w:type="dxa"/>
          </w:tcPr>
          <w:p w14:paraId="36B711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UClar</w:t>
            </w:r>
          </w:p>
        </w:tc>
        <w:tc>
          <w:tcPr>
            <w:tcW w:w="437" w:type="dxa"/>
          </w:tcPr>
          <w:p w14:paraId="282B48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3" w:type="dxa"/>
          </w:tcPr>
          <w:p w14:paraId="1F88D3C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0D</w:t>
            </w:r>
          </w:p>
        </w:tc>
        <w:tc>
          <w:tcPr>
            <w:tcW w:w="703" w:type="dxa"/>
          </w:tcPr>
          <w:p w14:paraId="5F324AF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1" w:type="dxa"/>
          </w:tcPr>
          <w:p w14:paraId="2773E5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VSET</w:t>
            </w:r>
          </w:p>
        </w:tc>
        <w:tc>
          <w:tcPr>
            <w:tcW w:w="579" w:type="dxa"/>
          </w:tcPr>
          <w:p w14:paraId="7638CA03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2880" w:type="dxa"/>
          </w:tcPr>
          <w:p w14:paraId="7BAAD41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CLEAR</w:t>
            </w:r>
          </w:p>
        </w:tc>
        <w:tc>
          <w:tcPr>
            <w:tcW w:w="579" w:type="dxa"/>
          </w:tcPr>
          <w:p w14:paraId="56A978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440" w:type="dxa"/>
          </w:tcPr>
          <w:p w14:paraId="71C605D9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Kejernihan urin</w:t>
            </w:r>
          </w:p>
        </w:tc>
      </w:tr>
      <w:tr w14:paraId="51BB6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6" w:type="dxa"/>
          </w:tcPr>
          <w:p w14:paraId="7A55CD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SColr</w:t>
            </w:r>
          </w:p>
        </w:tc>
        <w:tc>
          <w:tcPr>
            <w:tcW w:w="437" w:type="dxa"/>
          </w:tcPr>
          <w:p w14:paraId="48B8F9A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3" w:type="dxa"/>
          </w:tcPr>
          <w:p w14:paraId="7B4E027C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0D</w:t>
            </w:r>
          </w:p>
        </w:tc>
        <w:tc>
          <w:tcPr>
            <w:tcW w:w="703" w:type="dxa"/>
          </w:tcPr>
          <w:p w14:paraId="7AC23D3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1" w:type="dxa"/>
          </w:tcPr>
          <w:p w14:paraId="08B25B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VSET</w:t>
            </w:r>
          </w:p>
        </w:tc>
        <w:tc>
          <w:tcPr>
            <w:tcW w:w="579" w:type="dxa"/>
          </w:tcPr>
          <w:p w14:paraId="1D5AFAA3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2880" w:type="dxa"/>
          </w:tcPr>
          <w:p w14:paraId="464E0C51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BROWN</w:t>
            </w:r>
          </w:p>
        </w:tc>
        <w:tc>
          <w:tcPr>
            <w:tcW w:w="579" w:type="dxa"/>
          </w:tcPr>
          <w:p w14:paraId="4FB0C09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440" w:type="dxa"/>
          </w:tcPr>
          <w:p w14:paraId="2B435909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Warna feses</w:t>
            </w:r>
          </w:p>
        </w:tc>
      </w:tr>
      <w:tr w14:paraId="10756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6" w:type="dxa"/>
          </w:tcPr>
          <w:p w14:paraId="1E119D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HIVR</w:t>
            </w:r>
          </w:p>
        </w:tc>
        <w:tc>
          <w:tcPr>
            <w:tcW w:w="437" w:type="dxa"/>
          </w:tcPr>
          <w:p w14:paraId="24D440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3" w:type="dxa"/>
          </w:tcPr>
          <w:p w14:paraId="7DC8764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0D</w:t>
            </w:r>
          </w:p>
        </w:tc>
        <w:tc>
          <w:tcPr>
            <w:tcW w:w="703" w:type="dxa"/>
          </w:tcPr>
          <w:p w14:paraId="0E6EA3D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1" w:type="dxa"/>
          </w:tcPr>
          <w:p w14:paraId="45912A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VSET</w:t>
            </w:r>
          </w:p>
        </w:tc>
        <w:tc>
          <w:tcPr>
            <w:tcW w:w="579" w:type="dxa"/>
          </w:tcPr>
          <w:p w14:paraId="4E16031F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2880" w:type="dxa"/>
          </w:tcPr>
          <w:p w14:paraId="3D829BF2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Non-Reactive</w:t>
            </w:r>
          </w:p>
        </w:tc>
        <w:tc>
          <w:tcPr>
            <w:tcW w:w="579" w:type="dxa"/>
          </w:tcPr>
          <w:p w14:paraId="645065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440" w:type="dxa"/>
          </w:tcPr>
          <w:p w14:paraId="36059D6F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HIV Rapid</w:t>
            </w:r>
          </w:p>
        </w:tc>
      </w:tr>
      <w:tr w14:paraId="10F9D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6" w:type="dxa"/>
          </w:tcPr>
          <w:p w14:paraId="043B13B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Cultr</w:t>
            </w:r>
          </w:p>
        </w:tc>
        <w:tc>
          <w:tcPr>
            <w:tcW w:w="437" w:type="dxa"/>
          </w:tcPr>
          <w:p w14:paraId="696F54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3" w:type="dxa"/>
          </w:tcPr>
          <w:p w14:paraId="6F142A3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0D</w:t>
            </w:r>
          </w:p>
        </w:tc>
        <w:tc>
          <w:tcPr>
            <w:tcW w:w="703" w:type="dxa"/>
          </w:tcPr>
          <w:p w14:paraId="73A444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1" w:type="dxa"/>
          </w:tcPr>
          <w:p w14:paraId="7FDAC44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VSET</w:t>
            </w:r>
          </w:p>
        </w:tc>
        <w:tc>
          <w:tcPr>
            <w:tcW w:w="579" w:type="dxa"/>
          </w:tcPr>
          <w:p w14:paraId="17141C25">
            <w:pPr>
              <w:jc w:val="center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g/dL</w:t>
            </w:r>
          </w:p>
        </w:tc>
        <w:tc>
          <w:tcPr>
            <w:tcW w:w="2880" w:type="dxa"/>
          </w:tcPr>
          <w:p w14:paraId="798870D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growth</w:t>
            </w:r>
          </w:p>
        </w:tc>
        <w:tc>
          <w:tcPr>
            <w:tcW w:w="579" w:type="dxa"/>
          </w:tcPr>
          <w:p w14:paraId="4432F2D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440" w:type="dxa"/>
          </w:tcPr>
          <w:p w14:paraId="46ED198C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Kultur</w:t>
            </w:r>
          </w:p>
        </w:tc>
      </w:tr>
      <w:tr w14:paraId="36747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6" w:type="dxa"/>
          </w:tcPr>
          <w:p w14:paraId="5C59A2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GrStn</w:t>
            </w:r>
          </w:p>
        </w:tc>
        <w:tc>
          <w:tcPr>
            <w:tcW w:w="437" w:type="dxa"/>
          </w:tcPr>
          <w:p w14:paraId="75C6F2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703" w:type="dxa"/>
          </w:tcPr>
          <w:p w14:paraId="6C56DCC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0D</w:t>
            </w:r>
          </w:p>
        </w:tc>
        <w:tc>
          <w:tcPr>
            <w:tcW w:w="703" w:type="dxa"/>
          </w:tcPr>
          <w:p w14:paraId="5B5FE96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1" w:type="dxa"/>
          </w:tcPr>
          <w:p w14:paraId="0989CF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VSET</w:t>
            </w:r>
          </w:p>
        </w:tc>
        <w:tc>
          <w:tcPr>
            <w:tcW w:w="579" w:type="dxa"/>
          </w:tcPr>
          <w:p w14:paraId="750C954D">
            <w:pPr>
              <w:jc w:val="center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g/dL</w:t>
            </w:r>
          </w:p>
        </w:tc>
        <w:tc>
          <w:tcPr>
            <w:tcW w:w="2880" w:type="dxa"/>
          </w:tcPr>
          <w:p w14:paraId="7EC8A028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organisms seen</w:t>
            </w:r>
          </w:p>
        </w:tc>
        <w:tc>
          <w:tcPr>
            <w:tcW w:w="579" w:type="dxa"/>
          </w:tcPr>
          <w:p w14:paraId="3F47C8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1440" w:type="dxa"/>
          </w:tcPr>
          <w:p w14:paraId="2DBFE9AE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Gram stain</w:t>
            </w:r>
          </w:p>
        </w:tc>
      </w:tr>
      <w:tr w14:paraId="69054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9" w:type="dxa"/>
            <w:bottom w:w="0" w:type="dxa"/>
            <w:right w:w="29" w:type="dxa"/>
          </w:tblCellMar>
        </w:tblPrEx>
        <w:trPr>
          <w:cantSplit/>
        </w:trPr>
        <w:tc>
          <w:tcPr>
            <w:tcW w:w="726" w:type="dxa"/>
          </w:tcPr>
          <w:p w14:paraId="2C59A4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ESTRDL</w:t>
            </w:r>
          </w:p>
        </w:tc>
        <w:tc>
          <w:tcPr>
            <w:tcW w:w="437" w:type="dxa"/>
          </w:tcPr>
          <w:p w14:paraId="0615AE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703" w:type="dxa"/>
          </w:tcPr>
          <w:p w14:paraId="08C5587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0D</w:t>
            </w:r>
          </w:p>
        </w:tc>
        <w:tc>
          <w:tcPr>
            <w:tcW w:w="703" w:type="dxa"/>
          </w:tcPr>
          <w:p w14:paraId="15E097F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73000D</w:t>
            </w:r>
          </w:p>
        </w:tc>
        <w:tc>
          <w:tcPr>
            <w:tcW w:w="721" w:type="dxa"/>
          </w:tcPr>
          <w:p w14:paraId="6432AF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TEXT</w:t>
            </w:r>
          </w:p>
        </w:tc>
        <w:tc>
          <w:tcPr>
            <w:tcW w:w="579" w:type="dxa"/>
          </w:tcPr>
          <w:p w14:paraId="754ACAD8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2880" w:type="dxa"/>
          </w:tcPr>
          <w:p w14:paraId="7D77444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Early follicular phase 20-150</w:t>
            </w:r>
          </w:p>
          <w:p w14:paraId="6384613D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Late follicular phase 40-350</w:t>
            </w:r>
          </w:p>
          <w:p w14:paraId="68935991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Midcycle 150-750</w:t>
            </w:r>
          </w:p>
          <w:p w14:paraId="77E00BE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Luteal phase 30-450</w:t>
            </w:r>
          </w:p>
          <w:p w14:paraId="5154ADB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Postmenopausal &lt;21</w:t>
            </w:r>
          </w:p>
        </w:tc>
        <w:tc>
          <w:tcPr>
            <w:tcW w:w="579" w:type="dxa"/>
          </w:tcPr>
          <w:p w14:paraId="076A33A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null</w:t>
            </w:r>
          </w:p>
        </w:tc>
        <w:tc>
          <w:tcPr>
            <w:tcW w:w="1440" w:type="dxa"/>
          </w:tcPr>
          <w:p w14:paraId="5704AA47">
            <w:pPr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Estradiol</w:t>
            </w:r>
          </w:p>
        </w:tc>
      </w:tr>
    </w:tbl>
    <w:p w14:paraId="4A1BFB89">
      <w:pPr>
        <w:pStyle w:val="5"/>
        <w:keepNext/>
        <w:spacing w:before="120" w:after="0"/>
        <w:ind w:left="720"/>
      </w:pPr>
      <w:r>
        <w:rPr>
          <w:sz w:val="22"/>
          <w:szCs w:val="22"/>
        </w:rPr>
        <w:t xml:space="preserve">Table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SEQ Table \* ARABIC </w:instrText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95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Alur definisi test</w:t>
      </w:r>
    </w:p>
    <w:tbl>
      <w:tblPr>
        <w:tblStyle w:val="11"/>
        <w:tblW w:w="9486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8" w:type="dxa"/>
          <w:bottom w:w="0" w:type="dxa"/>
          <w:right w:w="58" w:type="dxa"/>
        </w:tblCellMar>
      </w:tblPr>
      <w:tblGrid>
        <w:gridCol w:w="1008"/>
        <w:gridCol w:w="1092"/>
        <w:gridCol w:w="1152"/>
        <w:gridCol w:w="1152"/>
        <w:gridCol w:w="1008"/>
        <w:gridCol w:w="1050"/>
        <w:gridCol w:w="1008"/>
        <w:gridCol w:w="1008"/>
        <w:gridCol w:w="1008"/>
      </w:tblGrid>
      <w:tr w14:paraId="31AC6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bottom w:val="single" w:color="auto" w:sz="4" w:space="0"/>
            </w:tcBorders>
          </w:tcPr>
          <w:p w14:paraId="325A847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Definition</w:t>
            </w:r>
          </w:p>
          <w:p w14:paraId="723E427E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tab</w:t>
            </w:r>
          </w:p>
        </w:tc>
        <w:tc>
          <w:tcPr>
            <w:tcW w:w="1092" w:type="dxa"/>
            <w:tcBorders>
              <w:bottom w:val="single" w:color="auto" w:sz="4" w:space="0"/>
            </w:tcBorders>
          </w:tcPr>
          <w:p w14:paraId="243E289B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Testdefsite.</w:t>
            </w:r>
          </w:p>
          <w:p w14:paraId="443DEE3B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TestType</w:t>
            </w:r>
          </w:p>
        </w:tc>
        <w:tc>
          <w:tcPr>
            <w:tcW w:w="1152" w:type="dxa"/>
            <w:tcBorders>
              <w:bottom w:val="single" w:color="auto" w:sz="4" w:space="0"/>
            </w:tcBorders>
          </w:tcPr>
          <w:p w14:paraId="26706FA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Testdeftech.</w:t>
            </w:r>
          </w:p>
          <w:p w14:paraId="39FD815D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ResultType</w:t>
            </w:r>
          </w:p>
        </w:tc>
        <w:tc>
          <w:tcPr>
            <w:tcW w:w="1152" w:type="dxa"/>
          </w:tcPr>
          <w:p w14:paraId="4044C84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Testdeftech.</w:t>
            </w:r>
          </w:p>
          <w:p w14:paraId="4D58A37A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RefType</w:t>
            </w:r>
          </w:p>
        </w:tc>
        <w:tc>
          <w:tcPr>
            <w:tcW w:w="1008" w:type="dxa"/>
          </w:tcPr>
          <w:p w14:paraId="33FA6A0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Technical</w:t>
            </w:r>
          </w:p>
          <w:p w14:paraId="3DFC2497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tab</w:t>
            </w:r>
          </w:p>
        </w:tc>
        <w:tc>
          <w:tcPr>
            <w:tcW w:w="1050" w:type="dxa"/>
          </w:tcPr>
          <w:p w14:paraId="353567C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Calculation</w:t>
            </w:r>
          </w:p>
          <w:p w14:paraId="0D1483D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tab</w:t>
            </w:r>
          </w:p>
        </w:tc>
        <w:tc>
          <w:tcPr>
            <w:tcW w:w="1008" w:type="dxa"/>
          </w:tcPr>
          <w:p w14:paraId="23CE000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Reference</w:t>
            </w:r>
          </w:p>
          <w:p w14:paraId="3BC357C7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tab</w:t>
            </w:r>
          </w:p>
        </w:tc>
        <w:tc>
          <w:tcPr>
            <w:tcW w:w="1008" w:type="dxa"/>
          </w:tcPr>
          <w:p w14:paraId="56D2C02E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Group</w:t>
            </w:r>
          </w:p>
          <w:p w14:paraId="6712471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tab</w:t>
            </w:r>
          </w:p>
        </w:tc>
        <w:tc>
          <w:tcPr>
            <w:tcW w:w="1008" w:type="dxa"/>
          </w:tcPr>
          <w:p w14:paraId="237055B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Mapping</w:t>
            </w:r>
          </w:p>
          <w:p w14:paraId="433E067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tab</w:t>
            </w:r>
          </w:p>
        </w:tc>
      </w:tr>
      <w:tr w14:paraId="011F5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bottom w:val="nil"/>
            </w:tcBorders>
          </w:tcPr>
          <w:p w14:paraId="18084029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Semua</w:t>
            </w:r>
          </w:p>
        </w:tc>
        <w:tc>
          <w:tcPr>
            <w:tcW w:w="1092" w:type="dxa"/>
            <w:tcBorders>
              <w:bottom w:val="nil"/>
            </w:tcBorders>
          </w:tcPr>
          <w:p w14:paraId="0BAE01E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>TEST</w:t>
            </w:r>
          </w:p>
        </w:tc>
        <w:tc>
          <w:tcPr>
            <w:tcW w:w="1152" w:type="dxa"/>
            <w:tcBorders>
              <w:bottom w:val="single" w:color="auto" w:sz="4" w:space="0"/>
            </w:tcBorders>
          </w:tcPr>
          <w:p w14:paraId="5D46211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1152" w:type="dxa"/>
          </w:tcPr>
          <w:p w14:paraId="6670543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NMRC</w:t>
            </w:r>
          </w:p>
        </w:tc>
        <w:tc>
          <w:tcPr>
            <w:tcW w:w="1008" w:type="dxa"/>
            <w:shd w:val="clear" w:color="auto" w:fill="92D050"/>
          </w:tcPr>
          <w:p w14:paraId="3F3EE25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6A7EC13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5805DF7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1BC7DE2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5DA289A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  <w:tr w14:paraId="2C143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top w:val="nil"/>
              <w:bottom w:val="nil"/>
            </w:tcBorders>
          </w:tcPr>
          <w:p w14:paraId="73CED9E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test</w:t>
            </w:r>
          </w:p>
        </w:tc>
        <w:tc>
          <w:tcPr>
            <w:tcW w:w="1092" w:type="dxa"/>
            <w:tcBorders>
              <w:top w:val="nil"/>
              <w:bottom w:val="nil"/>
            </w:tcBorders>
          </w:tcPr>
          <w:p w14:paraId="7EDA45E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color="auto" w:sz="4" w:space="0"/>
              <w:bottom w:val="single" w:color="auto" w:sz="4" w:space="0"/>
            </w:tcBorders>
          </w:tcPr>
          <w:p w14:paraId="12C4BD1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Range</w:t>
            </w:r>
          </w:p>
        </w:tc>
        <w:tc>
          <w:tcPr>
            <w:tcW w:w="1152" w:type="dxa"/>
          </w:tcPr>
          <w:p w14:paraId="2095C76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NMRC</w:t>
            </w:r>
          </w:p>
        </w:tc>
        <w:tc>
          <w:tcPr>
            <w:tcW w:w="1008" w:type="dxa"/>
            <w:shd w:val="clear" w:color="auto" w:fill="92D050"/>
          </w:tcPr>
          <w:p w14:paraId="2B643A1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3F14BBF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35376CC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197C395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4DB0230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  <w:tr w14:paraId="24CFE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top w:val="nil"/>
              <w:bottom w:val="nil"/>
            </w:tcBorders>
          </w:tcPr>
          <w:p w14:paraId="1CD59E7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14:paraId="4A2DD9AE">
            <w:pPr>
              <w:rPr>
                <w:rFonts w:cstheme="minorHAnsi"/>
                <w:sz w:val="18"/>
                <w:szCs w:val="18"/>
                <w:lang w:val="sv-SE"/>
              </w:rPr>
            </w:pPr>
          </w:p>
        </w:tc>
        <w:tc>
          <w:tcPr>
            <w:tcW w:w="1152" w:type="dxa"/>
          </w:tcPr>
          <w:p w14:paraId="5C04D1D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Value set</w:t>
            </w:r>
          </w:p>
        </w:tc>
        <w:tc>
          <w:tcPr>
            <w:tcW w:w="1152" w:type="dxa"/>
          </w:tcPr>
          <w:p w14:paraId="3FF3C31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1008" w:type="dxa"/>
            <w:shd w:val="clear" w:color="auto" w:fill="92D050"/>
          </w:tcPr>
          <w:p w14:paraId="0590C90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1E7C48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6C7AB9B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20FB792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6A644C4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  <w:tr w14:paraId="4540D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top w:val="nil"/>
              <w:bottom w:val="nil"/>
            </w:tcBorders>
          </w:tcPr>
          <w:p w14:paraId="57A1A23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bottom w:val="single" w:color="auto" w:sz="4" w:space="0"/>
            </w:tcBorders>
          </w:tcPr>
          <w:p w14:paraId="6EDA2DF0">
            <w:pPr>
              <w:rPr>
                <w:rFonts w:cstheme="minorHAnsi"/>
                <w:sz w:val="18"/>
                <w:szCs w:val="18"/>
                <w:lang w:val="sv-SE"/>
              </w:rPr>
            </w:pPr>
          </w:p>
        </w:tc>
        <w:tc>
          <w:tcPr>
            <w:tcW w:w="1152" w:type="dxa"/>
            <w:tcBorders>
              <w:bottom w:val="single" w:color="auto" w:sz="4" w:space="0"/>
            </w:tcBorders>
          </w:tcPr>
          <w:p w14:paraId="432155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1152" w:type="dxa"/>
          </w:tcPr>
          <w:p w14:paraId="70D39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1008" w:type="dxa"/>
            <w:shd w:val="clear" w:color="auto" w:fill="92D050"/>
          </w:tcPr>
          <w:p w14:paraId="001CAC0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670104D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276971E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2D2302E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3332F72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  <w:tr w14:paraId="6B67A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top w:val="nil"/>
              <w:bottom w:val="nil"/>
            </w:tcBorders>
          </w:tcPr>
          <w:p w14:paraId="77C2A9E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2" w:type="dxa"/>
            <w:tcBorders>
              <w:bottom w:val="nil"/>
            </w:tcBorders>
          </w:tcPr>
          <w:p w14:paraId="469CFD5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>PARAM</w:t>
            </w:r>
          </w:p>
        </w:tc>
        <w:tc>
          <w:tcPr>
            <w:tcW w:w="1152" w:type="dxa"/>
            <w:tcBorders>
              <w:bottom w:val="single" w:color="auto" w:sz="4" w:space="0"/>
            </w:tcBorders>
          </w:tcPr>
          <w:p w14:paraId="45DBBF6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1152" w:type="dxa"/>
          </w:tcPr>
          <w:p w14:paraId="1A4B4A8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NMRC</w:t>
            </w:r>
          </w:p>
        </w:tc>
        <w:tc>
          <w:tcPr>
            <w:tcW w:w="1008" w:type="dxa"/>
            <w:shd w:val="clear" w:color="auto" w:fill="92D050"/>
          </w:tcPr>
          <w:p w14:paraId="4BB95B6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20F38CE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34878EF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3A714C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2795F77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  <w:tr w14:paraId="75463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top w:val="nil"/>
              <w:bottom w:val="nil"/>
            </w:tcBorders>
          </w:tcPr>
          <w:p w14:paraId="5339B68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14:paraId="0C9E495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color="auto" w:sz="4" w:space="0"/>
              <w:bottom w:val="single" w:color="auto" w:sz="4" w:space="0"/>
            </w:tcBorders>
          </w:tcPr>
          <w:p w14:paraId="2FCA1FC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Range</w:t>
            </w:r>
          </w:p>
        </w:tc>
        <w:tc>
          <w:tcPr>
            <w:tcW w:w="1152" w:type="dxa"/>
          </w:tcPr>
          <w:p w14:paraId="7831D52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NMRC</w:t>
            </w:r>
          </w:p>
        </w:tc>
        <w:tc>
          <w:tcPr>
            <w:tcW w:w="1008" w:type="dxa"/>
            <w:shd w:val="clear" w:color="auto" w:fill="92D050"/>
          </w:tcPr>
          <w:p w14:paraId="681BF70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13E0211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349540F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1862DBA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2392780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  <w:tr w14:paraId="07243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top w:val="nil"/>
              <w:bottom w:val="nil"/>
            </w:tcBorders>
          </w:tcPr>
          <w:p w14:paraId="50A3A39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14:paraId="58997E7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52" w:type="dxa"/>
          </w:tcPr>
          <w:p w14:paraId="2D81E09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Value set</w:t>
            </w:r>
          </w:p>
        </w:tc>
        <w:tc>
          <w:tcPr>
            <w:tcW w:w="1152" w:type="dxa"/>
          </w:tcPr>
          <w:p w14:paraId="6A91A0C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1008" w:type="dxa"/>
            <w:shd w:val="clear" w:color="auto" w:fill="92D050"/>
          </w:tcPr>
          <w:p w14:paraId="30C6EBE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5A5420C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2E718CE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68797C4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17A1ACC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  <w:tr w14:paraId="6EA5C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top w:val="nil"/>
              <w:bottom w:val="nil"/>
            </w:tcBorders>
          </w:tcPr>
          <w:p w14:paraId="08DA53C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bottom w:val="single" w:color="auto" w:sz="4" w:space="0"/>
            </w:tcBorders>
          </w:tcPr>
          <w:p w14:paraId="7948BAF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52" w:type="dxa"/>
            <w:tcBorders>
              <w:bottom w:val="single" w:color="auto" w:sz="4" w:space="0"/>
            </w:tcBorders>
          </w:tcPr>
          <w:p w14:paraId="5AFEEF2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1152" w:type="dxa"/>
          </w:tcPr>
          <w:p w14:paraId="0129645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1008" w:type="dxa"/>
            <w:shd w:val="clear" w:color="auto" w:fill="92D050"/>
          </w:tcPr>
          <w:p w14:paraId="3ACB942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2EFFD79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5ED8D3A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Text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27FD940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46243C1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  <w:tr w14:paraId="291F6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top w:val="nil"/>
              <w:bottom w:val="nil"/>
            </w:tcBorders>
          </w:tcPr>
          <w:p w14:paraId="3488FDC9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2" w:type="dxa"/>
            <w:tcBorders>
              <w:bottom w:val="nil"/>
            </w:tcBorders>
          </w:tcPr>
          <w:p w14:paraId="779E922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>CALC</w:t>
            </w:r>
          </w:p>
        </w:tc>
        <w:tc>
          <w:tcPr>
            <w:tcW w:w="1152" w:type="dxa"/>
            <w:tcBorders>
              <w:bottom w:val="nil"/>
            </w:tcBorders>
          </w:tcPr>
          <w:p w14:paraId="5D321D1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1152" w:type="dxa"/>
          </w:tcPr>
          <w:p w14:paraId="6693D7B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NMRC</w:t>
            </w:r>
          </w:p>
        </w:tc>
        <w:tc>
          <w:tcPr>
            <w:tcW w:w="1008" w:type="dxa"/>
            <w:shd w:val="clear" w:color="auto" w:fill="92D050"/>
          </w:tcPr>
          <w:p w14:paraId="067CD71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7E53993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31C8749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Numeric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6829BE5A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247867C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  <w:tr w14:paraId="342D8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top w:val="nil"/>
              <w:bottom w:val="nil"/>
            </w:tcBorders>
          </w:tcPr>
          <w:p w14:paraId="6A4570F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23F89A2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>GROUP</w:t>
            </w:r>
          </w:p>
        </w:tc>
        <w:tc>
          <w:tcPr>
            <w:tcW w:w="1152" w:type="dxa"/>
          </w:tcPr>
          <w:p w14:paraId="28E2AAE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52" w:type="dxa"/>
          </w:tcPr>
          <w:p w14:paraId="1AC4444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08" w:type="dxa"/>
            <w:shd w:val="clear" w:color="auto" w:fill="F4B083" w:themeFill="accent2" w:themeFillTint="99"/>
          </w:tcPr>
          <w:p w14:paraId="050AF3B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103595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3A2DC06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72AA4CF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  <w:tc>
          <w:tcPr>
            <w:tcW w:w="1008" w:type="dxa"/>
            <w:shd w:val="clear" w:color="auto" w:fill="92D050"/>
          </w:tcPr>
          <w:p w14:paraId="0A57DF2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  <w:tr w14:paraId="472E2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8" w:type="dxa"/>
            <w:bottom w:w="0" w:type="dxa"/>
            <w:right w:w="58" w:type="dxa"/>
          </w:tblCellMar>
        </w:tblPrEx>
        <w:tc>
          <w:tcPr>
            <w:tcW w:w="1008" w:type="dxa"/>
            <w:tcBorders>
              <w:top w:val="nil"/>
            </w:tcBorders>
          </w:tcPr>
          <w:p w14:paraId="65BA484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0B4B5B1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sv-SE"/>
              </w:rPr>
              <w:t>TITLE</w:t>
            </w:r>
          </w:p>
        </w:tc>
        <w:tc>
          <w:tcPr>
            <w:tcW w:w="1152" w:type="dxa"/>
          </w:tcPr>
          <w:p w14:paraId="14DC6D49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52" w:type="dxa"/>
          </w:tcPr>
          <w:p w14:paraId="67594DC7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08" w:type="dxa"/>
            <w:shd w:val="clear" w:color="auto" w:fill="F4B083" w:themeFill="accent2" w:themeFillTint="99"/>
          </w:tcPr>
          <w:p w14:paraId="3673E8C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50" w:type="dxa"/>
            <w:shd w:val="clear" w:color="auto" w:fill="F4B083" w:themeFill="accent2" w:themeFillTint="99"/>
          </w:tcPr>
          <w:p w14:paraId="17B595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7CA8810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F4B083" w:themeFill="accent2" w:themeFillTint="99"/>
          </w:tcPr>
          <w:p w14:paraId="2C3AD11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Disable</w:t>
            </w:r>
          </w:p>
        </w:tc>
        <w:tc>
          <w:tcPr>
            <w:tcW w:w="1008" w:type="dxa"/>
            <w:shd w:val="clear" w:color="auto" w:fill="92D050"/>
          </w:tcPr>
          <w:p w14:paraId="6774BD7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Enable</w:t>
            </w:r>
          </w:p>
        </w:tc>
      </w:tr>
    </w:tbl>
    <w:p w14:paraId="7DB402CF">
      <w:pPr>
        <w:spacing w:before="120"/>
        <w:ind w:left="720"/>
      </w:pPr>
      <w:r>
        <w:t>Keterangan:</w:t>
      </w:r>
    </w:p>
    <w:p w14:paraId="5C01E70C">
      <w:pPr>
        <w:pStyle w:val="12"/>
        <w:numPr>
          <w:ilvl w:val="0"/>
          <w:numId w:val="23"/>
        </w:numPr>
      </w:pPr>
      <w:r>
        <w:t>Semua test didefinisikan di Definition tab</w:t>
      </w:r>
    </w:p>
    <w:p w14:paraId="5009AB59">
      <w:pPr>
        <w:pStyle w:val="12"/>
        <w:numPr>
          <w:ilvl w:val="0"/>
          <w:numId w:val="23"/>
        </w:numPr>
      </w:pPr>
      <w:r>
        <w:t>TEST, PARAM dan CALC dilanjutkan di Technical, Reference dan Mapping tab.</w:t>
      </w:r>
    </w:p>
    <w:p w14:paraId="1DFF5611">
      <w:pPr>
        <w:pStyle w:val="12"/>
        <w:numPr>
          <w:ilvl w:val="0"/>
          <w:numId w:val="23"/>
        </w:numPr>
      </w:pPr>
      <w:r>
        <w:t>CALC dilanjutkan ke Calculation, Reference dan Mapping tab</w:t>
      </w:r>
    </w:p>
    <w:p w14:paraId="679590C2">
      <w:pPr>
        <w:pStyle w:val="12"/>
        <w:numPr>
          <w:ilvl w:val="0"/>
          <w:numId w:val="23"/>
        </w:numPr>
      </w:pPr>
      <w:r>
        <w:t>GROUP dilanjutkan ke Group dan Mapping tab</w:t>
      </w:r>
    </w:p>
    <w:p w14:paraId="690AF46D">
      <w:r>
        <w:t>TITLE dilanjutkan ke Mapping tab saja</w:t>
      </w:r>
      <w:bookmarkStart w:id="14" w:name="_GoBack"/>
      <w:bookmarkEnd w:id="14"/>
    </w:p>
    <w:sectPr>
      <w:pgSz w:w="11906" w:h="16838"/>
      <w:pgMar w:top="567" w:right="567" w:bottom="567" w:left="567" w:header="720" w:footer="720" w:gutter="0"/>
      <w:cols w:space="720" w:num="1"/>
      <w:docGrid w:linePitch="360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hitya Pranata Putra" w:date="2025-09-18T15:05:00Z" w:initials="">
    <w:p w14:paraId="1FFC7970">
      <w:pPr>
        <w:pStyle w:val="7"/>
      </w:pPr>
      <w:r>
        <w:t>containertype diubah menjadi containerdef dan digabungkan dengan table spcdef.</w:t>
      </w:r>
    </w:p>
    <w:p w14:paraId="33CB8E16">
      <w:pPr>
        <w:pStyle w:val="7"/>
      </w:pPr>
      <w:r>
        <w:t>containertype sendiri adalah value set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3CB8E1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8">
    <w:p>
      <w:r>
        <w:separator/>
      </w:r>
    </w:p>
  </w:footnote>
  <w:footnote w:type="continuationSeparator" w:id="29">
    <w:p>
      <w:r>
        <w:continuationSeparator/>
      </w:r>
    </w:p>
  </w:footnote>
  <w:footnote w:id="0">
    <w:p w14:paraId="5A8D4719">
      <w:pPr>
        <w:pStyle w:val="10"/>
        <w:rPr>
          <w:sz w:val="18"/>
          <w:szCs w:val="18"/>
          <w:lang w:val="sv-SE"/>
        </w:rPr>
      </w:pPr>
      <w:r>
        <w:rPr>
          <w:rStyle w:val="9"/>
          <w:sz w:val="18"/>
          <w:szCs w:val="18"/>
        </w:rPr>
        <w:footnoteRef/>
      </w:r>
      <w:r>
        <w:rPr>
          <w:sz w:val="18"/>
          <w:szCs w:val="18"/>
          <w:lang w:val="sv-SE"/>
        </w:rPr>
        <w:t xml:space="preserve"> Reagen atau bahan habis pakai yang diperlukan bisa saja lebih dari satu item.</w:t>
      </w:r>
    </w:p>
  </w:footnote>
  <w:footnote w:id="1">
    <w:p w14:paraId="78ED75AD">
      <w:pPr>
        <w:pStyle w:val="10"/>
        <w:rPr>
          <w:sz w:val="18"/>
          <w:szCs w:val="18"/>
          <w:lang w:val="sv-SE"/>
        </w:rPr>
      </w:pPr>
      <w:r>
        <w:rPr>
          <w:rStyle w:val="9"/>
        </w:rPr>
        <w:footnoteRef/>
      </w:r>
      <w:r>
        <w:rPr>
          <w:lang w:val="sv-SE"/>
        </w:rPr>
        <w:t xml:space="preserve"> </w:t>
      </w:r>
      <w:r>
        <w:rPr>
          <w:i/>
          <w:iCs/>
          <w:sz w:val="18"/>
          <w:szCs w:val="18"/>
          <w:lang w:val="sv-SE"/>
        </w:rPr>
        <w:t>Real test</w:t>
      </w:r>
      <w:r>
        <w:rPr>
          <w:sz w:val="18"/>
          <w:szCs w:val="18"/>
          <w:lang w:val="sv-SE"/>
        </w:rPr>
        <w:t>: test yang menggunakan reagensia/bahan habis pakai, diproduksi di instrument/manual.</w:t>
      </w:r>
    </w:p>
  </w:footnote>
  <w:footnote w:id="2">
    <w:p w14:paraId="4B414555">
      <w:pPr>
        <w:pStyle w:val="10"/>
        <w:spacing w:after="120"/>
        <w:jc w:val="both"/>
        <w:rPr>
          <w:sz w:val="18"/>
          <w:szCs w:val="18"/>
          <w:lang w:val="sv-SE"/>
        </w:rPr>
      </w:pPr>
      <w:r>
        <w:rPr>
          <w:rStyle w:val="9"/>
          <w:sz w:val="18"/>
          <w:szCs w:val="18"/>
        </w:rPr>
        <w:footnoteRef/>
      </w:r>
      <w:r>
        <w:rPr>
          <w:sz w:val="18"/>
          <w:szCs w:val="18"/>
          <w:lang w:val="sv-SE"/>
        </w:rPr>
        <w:t xml:space="preserve"> External QC (EQC) dikelompokkan berdasarkan instrument, method. Field method diletakkan per site untuk fleksibilitas.</w:t>
      </w:r>
    </w:p>
  </w:footnote>
  <w:footnote w:id="3">
    <w:p w14:paraId="6D82A9A9">
      <w:pPr>
        <w:pStyle w:val="10"/>
        <w:rPr>
          <w:sz w:val="18"/>
          <w:lang w:val="sv-SE"/>
        </w:rPr>
      </w:pPr>
      <w:r>
        <w:rPr>
          <w:rStyle w:val="9"/>
        </w:rPr>
        <w:footnoteRef/>
      </w:r>
      <w:r>
        <w:rPr>
          <w:lang w:val="sv-SE"/>
        </w:rPr>
        <w:t xml:space="preserve"> </w:t>
      </w:r>
      <w:r>
        <w:rPr>
          <w:sz w:val="18"/>
          <w:lang w:val="sv-SE"/>
        </w:rPr>
        <w:t>External QC (EQC) dikelompokkan berdasarkan instrument, method. Field method diletakkan per site untuk fleksibilitas.</w:t>
      </w:r>
    </w:p>
  </w:footnote>
  <w:footnote w:id="4">
    <w:p w14:paraId="6F6526D0">
      <w:pPr>
        <w:pStyle w:val="10"/>
        <w:rPr>
          <w:sz w:val="18"/>
          <w:szCs w:val="18"/>
          <w:lang w:val="sv-SE"/>
        </w:rPr>
      </w:pPr>
      <w:r>
        <w:rPr>
          <w:rStyle w:val="9"/>
        </w:rPr>
        <w:footnoteRef/>
      </w:r>
      <w:r>
        <w:rPr>
          <w:lang w:val="sv-SE"/>
        </w:rPr>
        <w:t xml:space="preserve"> </w:t>
      </w:r>
      <w:r>
        <w:rPr>
          <w:sz w:val="18"/>
          <w:szCs w:val="18"/>
          <w:lang w:val="sv-SE"/>
        </w:rPr>
        <w:t>PC, Server, mobile devices, semua mesin dimana user berinteraksi</w:t>
      </w:r>
    </w:p>
  </w:footnote>
  <w:footnote w:id="5">
    <w:p w14:paraId="220DAF23">
      <w:pPr>
        <w:pStyle w:val="10"/>
        <w:rPr>
          <w:sz w:val="18"/>
          <w:lang w:val="sv-SE"/>
        </w:rPr>
      </w:pPr>
      <w:r>
        <w:rPr>
          <w:rStyle w:val="9"/>
        </w:rPr>
        <w:footnoteRef/>
      </w:r>
      <w:r>
        <w:rPr>
          <w:lang w:val="sv-SE"/>
        </w:rPr>
        <w:t xml:space="preserve"> </w:t>
      </w:r>
      <w:r>
        <w:rPr>
          <w:sz w:val="18"/>
          <w:lang w:val="sv-SE"/>
        </w:rPr>
        <w:t>https://en.wikipedia.org/wiki/Risk_factor#General_determinants</w:t>
      </w:r>
    </w:p>
  </w:footnote>
  <w:footnote w:id="6">
    <w:p w14:paraId="19921804">
      <w:pPr>
        <w:pStyle w:val="10"/>
        <w:rPr>
          <w:sz w:val="18"/>
          <w:szCs w:val="18"/>
          <w:lang w:val="sv-SE"/>
        </w:rPr>
      </w:pPr>
      <w:r>
        <w:rPr>
          <w:rStyle w:val="9"/>
        </w:rPr>
        <w:footnoteRef/>
      </w:r>
      <w:r>
        <w:rPr>
          <w:lang w:val="sv-SE"/>
        </w:rPr>
        <w:t xml:space="preserve"> </w:t>
      </w:r>
      <w:r>
        <w:rPr>
          <w:sz w:val="18"/>
          <w:szCs w:val="18"/>
          <w:lang w:val="sv-SE"/>
        </w:rPr>
        <w:t>Biasanya panjang, untuk pemeriksaan hormonal</w:t>
      </w:r>
    </w:p>
  </w:footnote>
  <w:footnote w:id="7">
    <w:p w14:paraId="6B4E4426">
      <w:pPr>
        <w:pStyle w:val="10"/>
        <w:rPr>
          <w:sz w:val="18"/>
          <w:szCs w:val="18"/>
        </w:rPr>
      </w:pPr>
      <w:r>
        <w:rPr>
          <w:rStyle w:val="9"/>
        </w:rPr>
        <w:footnoteRef/>
      </w:r>
      <w:r>
        <w:t xml:space="preserve"> </w:t>
      </w:r>
      <w:r>
        <w:rPr>
          <w:i/>
          <w:iCs/>
          <w:sz w:val="18"/>
          <w:szCs w:val="18"/>
        </w:rPr>
        <w:t>Physiological State</w:t>
      </w:r>
      <w:r>
        <w:rPr>
          <w:sz w:val="18"/>
          <w:szCs w:val="18"/>
        </w:rPr>
        <w:t xml:space="preserve"> seperti </w:t>
      </w:r>
      <w:r>
        <w:rPr>
          <w:i/>
          <w:iCs/>
          <w:sz w:val="18"/>
          <w:szCs w:val="18"/>
        </w:rPr>
        <w:t>pregnancy</w:t>
      </w:r>
      <w:r>
        <w:rPr>
          <w:sz w:val="18"/>
          <w:szCs w:val="18"/>
        </w:rPr>
        <w:t xml:space="preserve">, </w:t>
      </w:r>
      <w:r>
        <w:rPr>
          <w:i/>
          <w:iCs/>
          <w:sz w:val="18"/>
          <w:szCs w:val="18"/>
        </w:rPr>
        <w:t>menstrual cycle</w:t>
      </w:r>
      <w:r>
        <w:rPr>
          <w:sz w:val="18"/>
          <w:szCs w:val="18"/>
        </w:rPr>
        <w:t xml:space="preserve">. </w:t>
      </w:r>
    </w:p>
  </w:footnote>
  <w:footnote w:id="8">
    <w:p w14:paraId="34995945">
      <w:pPr>
        <w:pStyle w:val="10"/>
        <w:rPr>
          <w:sz w:val="18"/>
          <w:szCs w:val="18"/>
        </w:rPr>
      </w:pPr>
      <w:r>
        <w:rPr>
          <w:rStyle w:val="9"/>
        </w:rPr>
        <w:footnoteRef/>
      </w:r>
      <w:r>
        <w:t xml:space="preserve"> </w:t>
      </w:r>
      <w:r>
        <w:rPr>
          <w:sz w:val="18"/>
          <w:szCs w:val="18"/>
        </w:rPr>
        <w:t xml:space="preserve">Misalnya: </w:t>
      </w:r>
      <w:r>
        <w:rPr>
          <w:i/>
          <w:iCs/>
          <w:sz w:val="18"/>
          <w:szCs w:val="18"/>
        </w:rPr>
        <w:t>gestational age</w:t>
      </w:r>
      <w:r>
        <w:rPr>
          <w:sz w:val="18"/>
          <w:szCs w:val="18"/>
        </w:rPr>
        <w:t xml:space="preserve"> (</w:t>
      </w:r>
      <w:r>
        <w:rPr>
          <w:i/>
          <w:iCs/>
          <w:sz w:val="18"/>
          <w:szCs w:val="18"/>
        </w:rPr>
        <w:t>preterm</w:t>
      </w:r>
      <w:r>
        <w:rPr>
          <w:sz w:val="18"/>
          <w:szCs w:val="18"/>
        </w:rPr>
        <w:t xml:space="preserve">, </w:t>
      </w:r>
      <w:r>
        <w:rPr>
          <w:i/>
          <w:iCs/>
          <w:sz w:val="18"/>
          <w:szCs w:val="18"/>
        </w:rPr>
        <w:t>term</w:t>
      </w:r>
      <w:r>
        <w:rPr>
          <w:sz w:val="18"/>
          <w:szCs w:val="18"/>
        </w:rPr>
        <w:t xml:space="preserve">, </w:t>
      </w:r>
      <w:r>
        <w:rPr>
          <w:i/>
          <w:iCs/>
          <w:sz w:val="18"/>
          <w:szCs w:val="18"/>
        </w:rPr>
        <w:t>post term</w:t>
      </w:r>
      <w:r>
        <w:rPr>
          <w:sz w:val="18"/>
          <w:szCs w:val="18"/>
        </w:rPr>
        <w:t xml:space="preserve">), </w:t>
      </w:r>
      <w:r>
        <w:rPr>
          <w:i/>
          <w:iCs/>
          <w:sz w:val="18"/>
          <w:szCs w:val="18"/>
        </w:rPr>
        <w:t>ethnicity</w:t>
      </w:r>
      <w:r>
        <w:rPr>
          <w:sz w:val="18"/>
          <w:szCs w:val="18"/>
        </w:rPr>
        <w:t xml:space="preserve">. </w:t>
      </w:r>
      <w:r>
        <w:rPr>
          <w:i/>
          <w:iCs/>
          <w:sz w:val="18"/>
          <w:szCs w:val="18"/>
        </w:rPr>
        <w:t>Preterm</w:t>
      </w:r>
      <w:r>
        <w:rPr>
          <w:sz w:val="18"/>
          <w:szCs w:val="18"/>
        </w:rPr>
        <w:t xml:space="preserve"> disebut juga </w:t>
      </w:r>
      <w:r>
        <w:rPr>
          <w:i/>
          <w:iCs/>
          <w:sz w:val="18"/>
          <w:szCs w:val="18"/>
        </w:rPr>
        <w:t>premature</w:t>
      </w:r>
      <w:r>
        <w:rPr>
          <w:sz w:val="18"/>
          <w:szCs w:val="18"/>
        </w:rPr>
        <w:t>.</w:t>
      </w:r>
    </w:p>
  </w:footnote>
  <w:footnote w:id="9">
    <w:p w14:paraId="03AEFFF6">
      <w:pPr>
        <w:pStyle w:val="10"/>
        <w:rPr>
          <w:sz w:val="18"/>
          <w:szCs w:val="18"/>
        </w:rPr>
      </w:pPr>
      <w:r>
        <w:rPr>
          <w:rStyle w:val="9"/>
        </w:rPr>
        <w:footnoteRef/>
      </w:r>
      <w:r>
        <w:t xml:space="preserve"> </w:t>
      </w:r>
      <w:r>
        <w:rPr>
          <w:i/>
          <w:iCs/>
          <w:sz w:val="18"/>
          <w:szCs w:val="18"/>
        </w:rPr>
        <w:t>comply</w:t>
      </w:r>
      <w:r>
        <w:rPr>
          <w:sz w:val="18"/>
          <w:szCs w:val="18"/>
        </w:rPr>
        <w:t xml:space="preserve"> dengan ISO 15189/13485 – </w:t>
      </w:r>
      <w:r>
        <w:rPr>
          <w:i/>
          <w:iCs/>
          <w:sz w:val="18"/>
          <w:szCs w:val="18"/>
        </w:rPr>
        <w:t>traceable</w:t>
      </w:r>
      <w:r>
        <w:rPr>
          <w:sz w:val="18"/>
          <w:szCs w:val="18"/>
        </w:rPr>
        <w:t xml:space="preserve">, </w:t>
      </w:r>
      <w:r>
        <w:rPr>
          <w:i/>
          <w:iCs/>
          <w:sz w:val="18"/>
          <w:szCs w:val="18"/>
        </w:rPr>
        <w:t>explicit rules</w:t>
      </w:r>
      <w:r>
        <w:rPr>
          <w:sz w:val="18"/>
          <w:szCs w:val="18"/>
        </w:rPr>
        <w:t>.</w:t>
      </w:r>
    </w:p>
  </w:footnote>
  <w:footnote w:id="10">
    <w:p w14:paraId="377EF717">
      <w:pPr>
        <w:pStyle w:val="10"/>
      </w:pPr>
      <w:r>
        <w:rPr>
          <w:rStyle w:val="9"/>
        </w:rPr>
        <w:footnoteRef/>
      </w:r>
      <w:r>
        <w:t xml:space="preserve"> kalua bis acari alternatif istilah lain</w:t>
      </w:r>
    </w:p>
  </w:footnote>
  <w:footnote w:id="11">
    <w:p w14:paraId="7BA171B8">
      <w:pPr>
        <w:pStyle w:val="10"/>
        <w:rPr>
          <w:sz w:val="18"/>
          <w:szCs w:val="18"/>
        </w:rPr>
      </w:pPr>
      <w:r>
        <w:rPr>
          <w:rStyle w:val="9"/>
        </w:rPr>
        <w:footnoteRef/>
      </w:r>
      <w:r>
        <w:t xml:space="preserve"> </w:t>
      </w:r>
      <w:r>
        <w:rPr>
          <w:i/>
          <w:iCs/>
          <w:sz w:val="18"/>
          <w:szCs w:val="18"/>
        </w:rPr>
        <w:t>Physiological State</w:t>
      </w:r>
      <w:r>
        <w:rPr>
          <w:sz w:val="18"/>
          <w:szCs w:val="18"/>
        </w:rPr>
        <w:t xml:space="preserve"> seperti </w:t>
      </w:r>
      <w:r>
        <w:rPr>
          <w:i/>
          <w:iCs/>
          <w:sz w:val="18"/>
          <w:szCs w:val="18"/>
        </w:rPr>
        <w:t>pregnancy</w:t>
      </w:r>
      <w:r>
        <w:rPr>
          <w:sz w:val="18"/>
          <w:szCs w:val="18"/>
        </w:rPr>
        <w:t xml:space="preserve">, </w:t>
      </w:r>
      <w:r>
        <w:rPr>
          <w:i/>
          <w:iCs/>
          <w:sz w:val="18"/>
          <w:szCs w:val="18"/>
        </w:rPr>
        <w:t>menstrual cycle</w:t>
      </w:r>
      <w:r>
        <w:rPr>
          <w:sz w:val="18"/>
          <w:szCs w:val="18"/>
        </w:rPr>
        <w:t xml:space="preserve">. </w:t>
      </w:r>
    </w:p>
  </w:footnote>
  <w:footnote w:id="12">
    <w:p w14:paraId="7B9491CE">
      <w:pPr>
        <w:pStyle w:val="10"/>
        <w:rPr>
          <w:sz w:val="18"/>
          <w:szCs w:val="18"/>
        </w:rPr>
      </w:pPr>
      <w:r>
        <w:rPr>
          <w:rStyle w:val="9"/>
        </w:rPr>
        <w:footnoteRef/>
      </w:r>
      <w:r>
        <w:t xml:space="preserve"> </w:t>
      </w:r>
      <w:r>
        <w:rPr>
          <w:sz w:val="18"/>
          <w:szCs w:val="18"/>
        </w:rPr>
        <w:t xml:space="preserve">Misalnya: </w:t>
      </w:r>
      <w:r>
        <w:rPr>
          <w:i/>
          <w:iCs/>
          <w:sz w:val="18"/>
          <w:szCs w:val="18"/>
        </w:rPr>
        <w:t>gestational age</w:t>
      </w:r>
      <w:r>
        <w:rPr>
          <w:sz w:val="18"/>
          <w:szCs w:val="18"/>
        </w:rPr>
        <w:t xml:space="preserve"> (</w:t>
      </w:r>
      <w:r>
        <w:rPr>
          <w:i/>
          <w:iCs/>
          <w:sz w:val="18"/>
          <w:szCs w:val="18"/>
        </w:rPr>
        <w:t>preterm</w:t>
      </w:r>
      <w:r>
        <w:rPr>
          <w:sz w:val="18"/>
          <w:szCs w:val="18"/>
        </w:rPr>
        <w:t xml:space="preserve">, </w:t>
      </w:r>
      <w:r>
        <w:rPr>
          <w:i/>
          <w:iCs/>
          <w:sz w:val="18"/>
          <w:szCs w:val="18"/>
        </w:rPr>
        <w:t>term</w:t>
      </w:r>
      <w:r>
        <w:rPr>
          <w:sz w:val="18"/>
          <w:szCs w:val="18"/>
        </w:rPr>
        <w:t xml:space="preserve">, </w:t>
      </w:r>
      <w:r>
        <w:rPr>
          <w:i/>
          <w:iCs/>
          <w:sz w:val="18"/>
          <w:szCs w:val="18"/>
        </w:rPr>
        <w:t>post term</w:t>
      </w:r>
      <w:r>
        <w:rPr>
          <w:sz w:val="18"/>
          <w:szCs w:val="18"/>
        </w:rPr>
        <w:t xml:space="preserve">), </w:t>
      </w:r>
      <w:r>
        <w:rPr>
          <w:i/>
          <w:iCs/>
          <w:sz w:val="18"/>
          <w:szCs w:val="18"/>
        </w:rPr>
        <w:t>ethnicity</w:t>
      </w:r>
      <w:r>
        <w:rPr>
          <w:sz w:val="18"/>
          <w:szCs w:val="18"/>
        </w:rPr>
        <w:t xml:space="preserve">. </w:t>
      </w:r>
      <w:r>
        <w:rPr>
          <w:i/>
          <w:iCs/>
          <w:sz w:val="18"/>
          <w:szCs w:val="18"/>
        </w:rPr>
        <w:t>Preterm</w:t>
      </w:r>
      <w:r>
        <w:rPr>
          <w:sz w:val="18"/>
          <w:szCs w:val="18"/>
        </w:rPr>
        <w:t xml:space="preserve"> disebut juga </w:t>
      </w:r>
      <w:r>
        <w:rPr>
          <w:i/>
          <w:iCs/>
          <w:sz w:val="18"/>
          <w:szCs w:val="18"/>
        </w:rPr>
        <w:t>premature</w:t>
      </w:r>
      <w:r>
        <w:rPr>
          <w:sz w:val="18"/>
          <w:szCs w:val="18"/>
        </w:rPr>
        <w:t>.</w:t>
      </w:r>
    </w:p>
  </w:footnote>
  <w:footnote w:id="13">
    <w:p w14:paraId="0DAA96AE">
      <w:pPr>
        <w:pStyle w:val="10"/>
        <w:rPr>
          <w:sz w:val="18"/>
          <w:szCs w:val="18"/>
        </w:rPr>
      </w:pPr>
      <w:r>
        <w:rPr>
          <w:rStyle w:val="9"/>
        </w:rPr>
        <w:footnoteRef/>
      </w:r>
      <w:r>
        <w:t xml:space="preserve"> </w:t>
      </w:r>
      <w:r>
        <w:rPr>
          <w:i/>
          <w:iCs/>
          <w:sz w:val="18"/>
          <w:szCs w:val="18"/>
        </w:rPr>
        <w:t>comply</w:t>
      </w:r>
      <w:r>
        <w:rPr>
          <w:sz w:val="18"/>
          <w:szCs w:val="18"/>
        </w:rPr>
        <w:t xml:space="preserve"> dengan ISO 15189/13485 – </w:t>
      </w:r>
      <w:r>
        <w:rPr>
          <w:i/>
          <w:iCs/>
          <w:sz w:val="18"/>
          <w:szCs w:val="18"/>
        </w:rPr>
        <w:t>traceable</w:t>
      </w:r>
      <w:r>
        <w:rPr>
          <w:sz w:val="18"/>
          <w:szCs w:val="18"/>
        </w:rPr>
        <w:t xml:space="preserve">, </w:t>
      </w:r>
      <w:r>
        <w:rPr>
          <w:i/>
          <w:iCs/>
          <w:sz w:val="18"/>
          <w:szCs w:val="18"/>
        </w:rPr>
        <w:t>explicit rules</w:t>
      </w:r>
      <w:r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3D27C0"/>
    <w:multiLevelType w:val="multilevel"/>
    <w:tmpl w:val="053D27C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2" w:tentative="0">
      <w:start w:val="1"/>
      <w:numFmt w:val="decimal"/>
      <w:pStyle w:val="2"/>
      <w:lvlText w:val="%1.%2.%3."/>
      <w:lvlJc w:val="left"/>
      <w:pPr>
        <w:ind w:left="2394" w:hanging="504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4338" w:hanging="648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D971127"/>
    <w:multiLevelType w:val="multilevel"/>
    <w:tmpl w:val="0D971127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>
    <w:nsid w:val="137E022C"/>
    <w:multiLevelType w:val="multilevel"/>
    <w:tmpl w:val="137E022C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>
    <w:nsid w:val="143C7BB4"/>
    <w:multiLevelType w:val="multilevel"/>
    <w:tmpl w:val="143C7BB4"/>
    <w:lvl w:ilvl="0" w:tentative="0">
      <w:start w:val="1"/>
      <w:numFmt w:val="decimal"/>
      <w:lvlText w:val="%1."/>
      <w:lvlJc w:val="left"/>
      <w:pPr>
        <w:ind w:left="1080" w:hanging="360"/>
      </w:pPr>
      <w:rPr>
        <w:i w:val="0"/>
        <w:iCs w:val="0"/>
      </w:r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A740EEC"/>
    <w:multiLevelType w:val="multilevel"/>
    <w:tmpl w:val="1A740EEC"/>
    <w:lvl w:ilvl="0" w:tentative="0">
      <w:start w:val="1"/>
      <w:numFmt w:val="decimal"/>
      <w:lvlText w:val="%1."/>
      <w:lvlJc w:val="left"/>
      <w:pPr>
        <w:ind w:left="1440" w:hanging="360"/>
      </w:p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CE66CF5"/>
    <w:multiLevelType w:val="multilevel"/>
    <w:tmpl w:val="1CE66CF5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>
    <w:nsid w:val="3163641E"/>
    <w:multiLevelType w:val="multilevel"/>
    <w:tmpl w:val="3163641E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>
    <w:nsid w:val="36A7630D"/>
    <w:multiLevelType w:val="multilevel"/>
    <w:tmpl w:val="36A7630D"/>
    <w:lvl w:ilvl="0" w:tentative="0">
      <w:start w:val="1"/>
      <w:numFmt w:val="decimal"/>
      <w:lvlText w:val="%1."/>
      <w:lvlJc w:val="left"/>
      <w:pPr>
        <w:ind w:left="1440" w:hanging="360"/>
      </w:pPr>
      <w:rPr>
        <w:rFonts w:hint="default"/>
        <w:i w:val="0"/>
        <w:iCs w:val="0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8">
    <w:nsid w:val="389438AD"/>
    <w:multiLevelType w:val="multilevel"/>
    <w:tmpl w:val="389438AD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>
    <w:nsid w:val="39595562"/>
    <w:multiLevelType w:val="multilevel"/>
    <w:tmpl w:val="39595562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0">
    <w:nsid w:val="43FD70A6"/>
    <w:multiLevelType w:val="multilevel"/>
    <w:tmpl w:val="43FD70A6"/>
    <w:lvl w:ilvl="0" w:tentative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D0789D"/>
    <w:multiLevelType w:val="multilevel"/>
    <w:tmpl w:val="45D0789D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2">
    <w:nsid w:val="4B4F522B"/>
    <w:multiLevelType w:val="multilevel"/>
    <w:tmpl w:val="4B4F522B"/>
    <w:lvl w:ilvl="0" w:tentative="0">
      <w:start w:val="1"/>
      <w:numFmt w:val="decimal"/>
      <w:lvlText w:val="%1."/>
      <w:lvlJc w:val="left"/>
      <w:pPr>
        <w:ind w:left="1080" w:hanging="360"/>
      </w:pPr>
      <w:rPr>
        <w:i w:val="0"/>
        <w:iCs w:val="0"/>
      </w:r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89A64D1"/>
    <w:multiLevelType w:val="multilevel"/>
    <w:tmpl w:val="589A64D1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4">
    <w:nsid w:val="60131711"/>
    <w:multiLevelType w:val="multilevel"/>
    <w:tmpl w:val="60131711"/>
    <w:lvl w:ilvl="0" w:tentative="0">
      <w:start w:val="1"/>
      <w:numFmt w:val="decimal"/>
      <w:lvlText w:val="%1."/>
      <w:lvlJc w:val="left"/>
      <w:pPr>
        <w:ind w:left="1080" w:hanging="360"/>
      </w:pPr>
      <w:rPr>
        <w:i w:val="0"/>
        <w:iCs w:val="0"/>
      </w:r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1D02E5D"/>
    <w:multiLevelType w:val="multilevel"/>
    <w:tmpl w:val="61D02E5D"/>
    <w:lvl w:ilvl="0" w:tentative="0">
      <w:start w:val="1"/>
      <w:numFmt w:val="decimal"/>
      <w:lvlText w:val="%1."/>
      <w:lvlJc w:val="left"/>
      <w:pPr>
        <w:ind w:left="1080" w:hanging="360"/>
      </w:pPr>
      <w:rPr>
        <w:i w:val="0"/>
        <w:iCs w:val="0"/>
      </w:r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E266FEC"/>
    <w:multiLevelType w:val="multilevel"/>
    <w:tmpl w:val="6E266FEC"/>
    <w:lvl w:ilvl="0" w:tentative="0">
      <w:start w:val="1"/>
      <w:numFmt w:val="decimal"/>
      <w:lvlText w:val="%1."/>
      <w:lvlJc w:val="left"/>
      <w:pPr>
        <w:ind w:left="1440" w:hanging="360"/>
      </w:p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F752D19"/>
    <w:multiLevelType w:val="multilevel"/>
    <w:tmpl w:val="6F752D19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  <w:color w:val="auto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8">
    <w:nsid w:val="6FDB65FB"/>
    <w:multiLevelType w:val="multilevel"/>
    <w:tmpl w:val="6FDB65F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>
    <w:nsid w:val="72B02144"/>
    <w:multiLevelType w:val="multilevel"/>
    <w:tmpl w:val="72B02144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0">
    <w:nsid w:val="76E63721"/>
    <w:multiLevelType w:val="multilevel"/>
    <w:tmpl w:val="76E63721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1">
    <w:nsid w:val="78940D97"/>
    <w:multiLevelType w:val="multilevel"/>
    <w:tmpl w:val="78940D97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2">
    <w:nsid w:val="7CC02773"/>
    <w:multiLevelType w:val="multilevel"/>
    <w:tmpl w:val="7CC02773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6"/>
  </w:num>
  <w:num w:numId="3">
    <w:abstractNumId w:val="19"/>
  </w:num>
  <w:num w:numId="4">
    <w:abstractNumId w:val="9"/>
  </w:num>
  <w:num w:numId="5">
    <w:abstractNumId w:val="18"/>
  </w:num>
  <w:num w:numId="6">
    <w:abstractNumId w:val="20"/>
  </w:num>
  <w:num w:numId="7">
    <w:abstractNumId w:val="15"/>
  </w:num>
  <w:num w:numId="8">
    <w:abstractNumId w:val="22"/>
  </w:num>
  <w:num w:numId="9">
    <w:abstractNumId w:val="7"/>
  </w:num>
  <w:num w:numId="10">
    <w:abstractNumId w:val="3"/>
  </w:num>
  <w:num w:numId="11">
    <w:abstractNumId w:val="17"/>
  </w:num>
  <w:num w:numId="12">
    <w:abstractNumId w:val="21"/>
  </w:num>
  <w:num w:numId="13">
    <w:abstractNumId w:val="10"/>
  </w:num>
  <w:num w:numId="14">
    <w:abstractNumId w:val="5"/>
  </w:num>
  <w:num w:numId="15">
    <w:abstractNumId w:val="11"/>
  </w:num>
  <w:num w:numId="16">
    <w:abstractNumId w:val="13"/>
  </w:num>
  <w:num w:numId="17">
    <w:abstractNumId w:val="2"/>
  </w:num>
  <w:num w:numId="18">
    <w:abstractNumId w:val="14"/>
  </w:num>
  <w:num w:numId="19">
    <w:abstractNumId w:val="6"/>
  </w:num>
  <w:num w:numId="20">
    <w:abstractNumId w:val="1"/>
  </w:num>
  <w:num w:numId="21">
    <w:abstractNumId w:val="8"/>
  </w:num>
  <w:num w:numId="22">
    <w:abstractNumId w:val="12"/>
  </w:num>
  <w:num w:numId="23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hitya Pranata Putra">
    <w15:presenceInfo w15:providerId="Windows Live" w15:userId="9e2592df6b4f017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28"/>
    <w:footnote w:id="29"/>
  </w:foot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21B37"/>
    <w:rsid w:val="50B2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numPr>
        <w:ilvl w:val="2"/>
        <w:numId w:val="1"/>
      </w:numPr>
      <w:spacing w:before="120"/>
      <w:ind w:left="720" w:hanging="720"/>
      <w:outlineLvl w:val="2"/>
    </w:pPr>
    <w:rPr>
      <w:rFonts w:asciiTheme="majorHAnsi" w:hAnsiTheme="majorHAnsi" w:eastAsiaTheme="majorEastAsia" w:cstheme="majorBidi"/>
      <w:color w:val="1F4E79" w:themeColor="accent1" w:themeShade="80"/>
      <w:sz w:val="24"/>
      <w:szCs w:val="2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35"/>
    <w:pPr>
      <w:spacing w:after="200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character" w:styleId="6">
    <w:name w:val="annotation reference"/>
    <w:basedOn w:val="3"/>
    <w:semiHidden/>
    <w:unhideWhenUsed/>
    <w:qFormat/>
    <w:uiPriority w:val="99"/>
    <w:rPr>
      <w:sz w:val="16"/>
      <w:szCs w:val="16"/>
    </w:rPr>
  </w:style>
  <w:style w:type="paragraph" w:styleId="7">
    <w:name w:val="annotation text"/>
    <w:basedOn w:val="1"/>
    <w:unhideWhenUsed/>
    <w:qFormat/>
    <w:uiPriority w:val="99"/>
    <w:rPr>
      <w:sz w:val="20"/>
      <w:szCs w:val="20"/>
    </w:rPr>
  </w:style>
  <w:style w:type="character" w:styleId="8">
    <w:name w:val="Emphasis"/>
    <w:basedOn w:val="3"/>
    <w:qFormat/>
    <w:uiPriority w:val="20"/>
    <w:rPr>
      <w:i/>
      <w:iCs/>
    </w:rPr>
  </w:style>
  <w:style w:type="character" w:styleId="9">
    <w:name w:val="footnote reference"/>
    <w:basedOn w:val="3"/>
    <w:unhideWhenUsed/>
    <w:qFormat/>
    <w:uiPriority w:val="99"/>
    <w:rPr>
      <w:vertAlign w:val="superscript"/>
    </w:rPr>
  </w:style>
  <w:style w:type="paragraph" w:styleId="10">
    <w:name w:val="footnote text"/>
    <w:basedOn w:val="1"/>
    <w:semiHidden/>
    <w:unhideWhenUsed/>
    <w:qFormat/>
    <w:uiPriority w:val="99"/>
    <w:rPr>
      <w:sz w:val="20"/>
      <w:szCs w:val="20"/>
    </w:rPr>
  </w:style>
  <w:style w:type="table" w:styleId="11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2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2025-12-30T09:42:00Z</dcterms:created>
  <dc:creator>mahdahar</dc:creator>
  <cp:lastModifiedBy>mahdahar</cp:lastModifiedBy>
  <dcterms:modified xsi:type="dcterms:W3CDTF">2025-12-30T09:43:57Z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DB939937007B401082A339709E6EE2A3_11</vt:lpwstr>
  </property>
</Properties>
</file>